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839CCA" w14:textId="5B70ECD4" w:rsidR="00343560" w:rsidRPr="00B266B0" w:rsidRDefault="00343560" w:rsidP="00343560">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25bis</w:t>
      </w:r>
      <w:r w:rsidRPr="00B266B0">
        <w:rPr>
          <w:bCs/>
          <w:noProof w:val="0"/>
          <w:sz w:val="24"/>
          <w:szCs w:val="24"/>
        </w:rPr>
        <w:tab/>
      </w:r>
      <w:r w:rsidR="006E74BD" w:rsidRPr="006E74BD">
        <w:rPr>
          <w:bCs/>
          <w:noProof w:val="0"/>
          <w:sz w:val="24"/>
          <w:szCs w:val="24"/>
        </w:rPr>
        <w:t>R3-245600</w:t>
      </w:r>
    </w:p>
    <w:p w14:paraId="1822B173" w14:textId="7483E665" w:rsidR="00343560" w:rsidRPr="00B1063A" w:rsidRDefault="00343560" w:rsidP="00343560">
      <w:pPr>
        <w:pStyle w:val="Header"/>
        <w:tabs>
          <w:tab w:val="right" w:pos="9639"/>
        </w:tabs>
        <w:rPr>
          <w:bCs/>
          <w:noProof w:val="0"/>
          <w:sz w:val="24"/>
          <w:szCs w:val="24"/>
          <w:lang w:val="en-US"/>
        </w:rPr>
      </w:pPr>
      <w:r>
        <w:rPr>
          <w:rFonts w:cs="Arial"/>
          <w:sz w:val="24"/>
          <w:szCs w:val="24"/>
          <w:lang w:val="en-US"/>
        </w:rPr>
        <w:t>Hefei, China</w:t>
      </w:r>
      <w:r w:rsidRPr="00782170">
        <w:rPr>
          <w:rFonts w:cs="Arial"/>
          <w:sz w:val="24"/>
          <w:szCs w:val="24"/>
          <w:lang w:val="en-US"/>
        </w:rPr>
        <w:t xml:space="preserve">, </w:t>
      </w:r>
      <w:r>
        <w:rPr>
          <w:rFonts w:cs="Arial"/>
          <w:sz w:val="24"/>
          <w:szCs w:val="24"/>
          <w:lang w:val="en-US"/>
        </w:rPr>
        <w:t xml:space="preserve">14 </w:t>
      </w:r>
      <w:r w:rsidRPr="00782170">
        <w:rPr>
          <w:rFonts w:cs="Arial"/>
          <w:sz w:val="24"/>
          <w:szCs w:val="24"/>
          <w:lang w:val="en-US"/>
        </w:rPr>
        <w:t xml:space="preserve">– </w:t>
      </w:r>
      <w:r>
        <w:rPr>
          <w:rFonts w:cs="Arial"/>
          <w:sz w:val="24"/>
          <w:szCs w:val="24"/>
          <w:lang w:val="en-US"/>
        </w:rPr>
        <w:t>18</w:t>
      </w:r>
      <w:r w:rsidRPr="00782170">
        <w:rPr>
          <w:rFonts w:cs="Arial"/>
          <w:sz w:val="24"/>
          <w:szCs w:val="24"/>
          <w:lang w:val="en-US"/>
        </w:rPr>
        <w:t xml:space="preserve"> </w:t>
      </w:r>
      <w:r>
        <w:rPr>
          <w:rFonts w:cs="Arial"/>
          <w:sz w:val="24"/>
          <w:szCs w:val="24"/>
          <w:lang w:val="en-US"/>
        </w:rPr>
        <w:t>October</w:t>
      </w:r>
      <w:r w:rsidRPr="00C84ED9">
        <w:rPr>
          <w:rFonts w:cs="Arial"/>
          <w:sz w:val="24"/>
          <w:szCs w:val="24"/>
          <w:lang w:val="en-US"/>
        </w:rPr>
        <w:t>, 202</w:t>
      </w:r>
      <w:r>
        <w:rPr>
          <w:rFonts w:cs="Arial"/>
          <w:sz w:val="24"/>
          <w:szCs w:val="24"/>
          <w:lang w:val="en-US"/>
        </w:rPr>
        <w:t>4</w:t>
      </w:r>
    </w:p>
    <w:p w14:paraId="05FE47DF" w14:textId="77777777" w:rsidR="00343560" w:rsidRPr="00B1063A" w:rsidRDefault="00343560" w:rsidP="00343560">
      <w:pPr>
        <w:pStyle w:val="Header"/>
        <w:rPr>
          <w:bCs/>
          <w:noProof w:val="0"/>
          <w:sz w:val="24"/>
          <w:lang w:val="en-US"/>
        </w:rPr>
      </w:pPr>
    </w:p>
    <w:p w14:paraId="0717E73E" w14:textId="77777777" w:rsidR="00343560" w:rsidRPr="00B1063A" w:rsidRDefault="00343560" w:rsidP="00343560">
      <w:pPr>
        <w:pStyle w:val="Header"/>
        <w:rPr>
          <w:bCs/>
          <w:noProof w:val="0"/>
          <w:sz w:val="24"/>
          <w:lang w:val="en-US"/>
        </w:rPr>
      </w:pPr>
    </w:p>
    <w:p w14:paraId="3B0EF5F6" w14:textId="34AFF8A4" w:rsidR="00343560" w:rsidRPr="002F0805" w:rsidRDefault="00343560" w:rsidP="00343560">
      <w:pPr>
        <w:pStyle w:val="CRCoverPage"/>
        <w:tabs>
          <w:tab w:val="left" w:pos="1985"/>
        </w:tabs>
        <w:rPr>
          <w:rFonts w:cs="Arial"/>
          <w:b/>
          <w:bCs/>
          <w:sz w:val="24"/>
          <w:lang w:val="en-US" w:eastAsia="ja-JP"/>
        </w:rPr>
      </w:pPr>
      <w:r w:rsidRPr="002F0805">
        <w:rPr>
          <w:rFonts w:cs="Arial"/>
          <w:b/>
          <w:bCs/>
          <w:sz w:val="24"/>
          <w:lang w:val="en-US"/>
        </w:rPr>
        <w:t>Agenda item:</w:t>
      </w:r>
      <w:r w:rsidRPr="002F0805">
        <w:rPr>
          <w:rFonts w:cs="Arial"/>
          <w:b/>
          <w:bCs/>
          <w:sz w:val="24"/>
          <w:lang w:val="en-US"/>
        </w:rPr>
        <w:tab/>
      </w:r>
      <w:r w:rsidR="00796C1D">
        <w:rPr>
          <w:rFonts w:cs="Arial"/>
          <w:b/>
          <w:sz w:val="24"/>
          <w:lang w:val="en-US" w:eastAsia="ja-JP"/>
        </w:rPr>
        <w:t>8.1</w:t>
      </w:r>
    </w:p>
    <w:p w14:paraId="47FEC04C" w14:textId="6ED9F1C7" w:rsidR="00343560" w:rsidRPr="00B266B0" w:rsidRDefault="00343560" w:rsidP="00343560">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13240CF6" w14:textId="45FBE0F4" w:rsidR="00343560" w:rsidRDefault="00343560" w:rsidP="00343560">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E1663">
        <w:rPr>
          <w:rFonts w:ascii="Arial" w:hAnsi="Arial" w:cs="Arial"/>
          <w:b/>
          <w:bCs/>
          <w:sz w:val="24"/>
        </w:rPr>
        <w:t>Discussion on the LS reply from SA5 on AI/ML for NG-RAN Energy Saving Energy Cost Index</w:t>
      </w:r>
      <w:r>
        <w:rPr>
          <w:rFonts w:ascii="Arial" w:hAnsi="Arial" w:cs="Arial"/>
          <w:b/>
          <w:bCs/>
          <w:sz w:val="24"/>
        </w:rPr>
        <w:t xml:space="preserve"> </w:t>
      </w:r>
    </w:p>
    <w:p w14:paraId="6911FBAD" w14:textId="77777777" w:rsidR="00343560" w:rsidRPr="00B266B0" w:rsidRDefault="00343560" w:rsidP="00343560">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343560" w:rsidRPr="006E13D1" w:rsidRDefault="00343560" w:rsidP="00343560">
      <w:pPr>
        <w:pStyle w:val="Heading1"/>
      </w:pPr>
      <w:r w:rsidRPr="006E13D1">
        <w:t>1</w:t>
      </w:r>
      <w:r w:rsidRPr="006E13D1">
        <w:tab/>
      </w:r>
      <w:r>
        <w:t>Introduction</w:t>
      </w:r>
    </w:p>
    <w:p w14:paraId="1CF68BA1" w14:textId="143A986C" w:rsidR="003923F3" w:rsidRDefault="000F79AB" w:rsidP="00343560">
      <w:r>
        <w:t>RAN3 has received i</w:t>
      </w:r>
      <w:r w:rsidR="00325142">
        <w:t>n this meeting</w:t>
      </w:r>
      <w:r w:rsidR="002F59A4">
        <w:t xml:space="preserve"> a reply LS [1] from</w:t>
      </w:r>
      <w:r w:rsidR="00325142">
        <w:t xml:space="preserve"> SA5</w:t>
      </w:r>
      <w:r w:rsidR="003C5218">
        <w:t>.</w:t>
      </w:r>
      <w:r w:rsidR="00325142">
        <w:t xml:space="preserve"> </w:t>
      </w:r>
      <w:r w:rsidR="003923F3">
        <w:t>In the reply LS two correction CRs to TS</w:t>
      </w:r>
      <w:r w:rsidR="00590BAB">
        <w:t xml:space="preserve"> </w:t>
      </w:r>
      <w:r w:rsidR="00850F9B">
        <w:t xml:space="preserve">28.541 </w:t>
      </w:r>
      <w:r w:rsidR="00DE7D73">
        <w:t xml:space="preserve">are </w:t>
      </w:r>
      <w:r w:rsidR="00850F9B">
        <w:t>attached, namely:</w:t>
      </w:r>
    </w:p>
    <w:p w14:paraId="7F21ABBC" w14:textId="28B2952D" w:rsidR="003923F3" w:rsidRPr="003923F3" w:rsidRDefault="003923F3" w:rsidP="003923F3">
      <w:pPr>
        <w:numPr>
          <w:ilvl w:val="0"/>
          <w:numId w:val="26"/>
        </w:numPr>
      </w:pPr>
      <w:r w:rsidRPr="003923F3">
        <w:t xml:space="preserve">S5-245163: Rel-18 CR </w:t>
      </w:r>
      <w:r w:rsidR="00513C6F">
        <w:t xml:space="preserve">to TS </w:t>
      </w:r>
      <w:r w:rsidRPr="003923F3">
        <w:t>28.541 Align with TS 38.423 to introduce NRM definitions to support NR energy cost Reporting</w:t>
      </w:r>
    </w:p>
    <w:p w14:paraId="49C653BE" w14:textId="57295987" w:rsidR="003923F3" w:rsidRPr="003923F3" w:rsidRDefault="003923F3" w:rsidP="003923F3">
      <w:pPr>
        <w:numPr>
          <w:ilvl w:val="0"/>
          <w:numId w:val="26"/>
        </w:numPr>
      </w:pPr>
      <w:r w:rsidRPr="003923F3">
        <w:t xml:space="preserve">S5-245164: Rel-19 CR </w:t>
      </w:r>
      <w:r w:rsidR="00513C6F">
        <w:t xml:space="preserve">to TS </w:t>
      </w:r>
      <w:r w:rsidRPr="003923F3">
        <w:t>28.541 Align with TS 38.423 to introduce NRM definitions to support NR energy cost Reporting</w:t>
      </w:r>
    </w:p>
    <w:p w14:paraId="22413B41" w14:textId="0D2D8514" w:rsidR="00777885" w:rsidRDefault="00850F9B" w:rsidP="00343560">
      <w:r>
        <w:t xml:space="preserve">In the CRs, SA5 introduced NRM definitions for the NR Energy Cost mapping rule. </w:t>
      </w:r>
      <w:r w:rsidR="00590BAB">
        <w:t>There has been a sequence of LSs between RAN3 and SA5 on the topic of Energy Cost index</w:t>
      </w:r>
      <w:r>
        <w:t xml:space="preserve"> and th</w:t>
      </w:r>
      <w:r w:rsidR="00155078">
        <w:t>e current</w:t>
      </w:r>
      <w:r>
        <w:t xml:space="preserve"> reply </w:t>
      </w:r>
      <w:r w:rsidR="00325142">
        <w:t xml:space="preserve">LS </w:t>
      </w:r>
      <w:r>
        <w:t xml:space="preserve">from SA5 </w:t>
      </w:r>
      <w:r w:rsidR="00155078">
        <w:t xml:space="preserve">[1] </w:t>
      </w:r>
      <w:r w:rsidR="00325142">
        <w:t xml:space="preserve">is related to an earlier LS sent by RAN3 to SA5 </w:t>
      </w:r>
      <w:r w:rsidR="003923F3">
        <w:t>[</w:t>
      </w:r>
      <w:r w:rsidR="0031733F">
        <w:t>3</w:t>
      </w:r>
      <w:r w:rsidR="003923F3">
        <w:t xml:space="preserve">] </w:t>
      </w:r>
      <w:r w:rsidR="00325142">
        <w:t xml:space="preserve">in which RAN3 provided some requirements </w:t>
      </w:r>
      <w:r w:rsidR="00590BAB">
        <w:t>to SA5 and addressed earlier questions from SA5 on this topic. In this paper we point out some unclear aspects</w:t>
      </w:r>
      <w:r w:rsidR="003923F3">
        <w:t xml:space="preserve"> in the resolutions provided</w:t>
      </w:r>
      <w:r w:rsidR="00590BAB">
        <w:t xml:space="preserve"> </w:t>
      </w:r>
      <w:r w:rsidR="003923F3">
        <w:t xml:space="preserve">by SA5 </w:t>
      </w:r>
      <w:r w:rsidR="00590BAB">
        <w:t xml:space="preserve">and propose to send a reply LS to SA5 with </w:t>
      </w:r>
      <w:r>
        <w:t xml:space="preserve">our </w:t>
      </w:r>
      <w:r w:rsidR="00590BAB">
        <w:t xml:space="preserve">clarifications.  </w:t>
      </w:r>
    </w:p>
    <w:p w14:paraId="40AFD012" w14:textId="1345D606" w:rsidR="00343560" w:rsidRPr="00017BB2" w:rsidRDefault="00343560" w:rsidP="00343560">
      <w:pPr>
        <w:pStyle w:val="Heading1"/>
      </w:pPr>
      <w:r w:rsidRPr="006E13D1">
        <w:t>2</w:t>
      </w:r>
      <w:r w:rsidRPr="006E13D1">
        <w:tab/>
      </w:r>
      <w:r>
        <w:t>Discussion</w:t>
      </w:r>
    </w:p>
    <w:p w14:paraId="42CF305E" w14:textId="7245E288" w:rsidR="00F27F34" w:rsidRDefault="004F48BF" w:rsidP="00850F9B">
      <w:r>
        <w:t xml:space="preserve">In </w:t>
      </w:r>
      <w:r w:rsidRPr="003923F3">
        <w:t>S5-245164</w:t>
      </w:r>
      <w:r>
        <w:t>, there is an attribute defined</w:t>
      </w:r>
      <w:r w:rsidR="00F27F34">
        <w:t xml:space="preserve"> as</w:t>
      </w:r>
      <w:r>
        <w:t xml:space="preserve"> </w:t>
      </w:r>
      <w:proofErr w:type="spellStart"/>
      <w:r w:rsidRPr="004F48BF">
        <w:t>nRECMappingRuleRef</w:t>
      </w:r>
      <w:proofErr w:type="spellEnd"/>
      <w:r>
        <w:t xml:space="preserve"> with </w:t>
      </w:r>
      <w:r w:rsidR="00F27F34">
        <w:t xml:space="preserve">a </w:t>
      </w:r>
      <w:r>
        <w:t>condition</w:t>
      </w:r>
      <w:r w:rsidR="00F27F34">
        <w:t xml:space="preserve"> on</w:t>
      </w:r>
      <w:r>
        <w:t xml:space="preserve"> Energy Cost reporting </w:t>
      </w:r>
      <w:r w:rsidR="00F27F34">
        <w:t>being</w:t>
      </w:r>
      <w:r>
        <w:t xml:space="preserve"> supported</w:t>
      </w:r>
      <w:r w:rsidR="00C21572">
        <w:t xml:space="preserve">. </w:t>
      </w:r>
      <w:r w:rsidR="00F27F34">
        <w:t>However, Energy Cost Reporting is related to</w:t>
      </w:r>
      <w:r w:rsidR="008D40B4">
        <w:t xml:space="preserve"> reporting between neighbours over the</w:t>
      </w:r>
      <w:r w:rsidR="00F27F34">
        <w:t xml:space="preserve"> </w:t>
      </w:r>
      <w:proofErr w:type="spellStart"/>
      <w:r w:rsidR="00F27F34">
        <w:t>Xn</w:t>
      </w:r>
      <w:proofErr w:type="spellEnd"/>
      <w:r w:rsidR="00F27F34">
        <w:t xml:space="preserve"> interface and</w:t>
      </w:r>
      <w:r w:rsidR="008D40B4">
        <w:t>,</w:t>
      </w:r>
      <w:r w:rsidR="00F27F34">
        <w:t xml:space="preserve"> therefore</w:t>
      </w:r>
      <w:r w:rsidR="008D40B4">
        <w:t>,</w:t>
      </w:r>
      <w:r w:rsidR="00F27F34">
        <w:t xml:space="preserve"> we think that it is out of SA5 scope. </w:t>
      </w:r>
    </w:p>
    <w:p w14:paraId="178403C7" w14:textId="3ACB9B1C" w:rsidR="00F27F34" w:rsidRPr="008D40B4" w:rsidRDefault="00F27F34" w:rsidP="00850F9B">
      <w:pPr>
        <w:rPr>
          <w:b/>
          <w:bCs/>
        </w:rPr>
      </w:pPr>
      <w:r w:rsidRPr="008D40B4">
        <w:rPr>
          <w:b/>
          <w:bCs/>
        </w:rPr>
        <w:t>Observation</w:t>
      </w:r>
      <w:r w:rsidR="009D7283">
        <w:rPr>
          <w:b/>
          <w:bCs/>
        </w:rPr>
        <w:t xml:space="preserve"> 1</w:t>
      </w:r>
      <w:r w:rsidRPr="008D40B4">
        <w:rPr>
          <w:b/>
          <w:bCs/>
        </w:rPr>
        <w:t xml:space="preserve">: </w:t>
      </w:r>
      <w:r w:rsidR="001A153B">
        <w:rPr>
          <w:b/>
          <w:bCs/>
        </w:rPr>
        <w:t>Reporting of Energy Cost</w:t>
      </w:r>
      <w:r w:rsidRPr="008D40B4">
        <w:rPr>
          <w:b/>
          <w:bCs/>
        </w:rPr>
        <w:t xml:space="preserve"> is </w:t>
      </w:r>
      <w:r w:rsidR="00A02FF2">
        <w:rPr>
          <w:b/>
          <w:bCs/>
        </w:rPr>
        <w:t>described</w:t>
      </w:r>
      <w:r w:rsidR="00A02FF2" w:rsidRPr="008D40B4">
        <w:rPr>
          <w:b/>
          <w:bCs/>
        </w:rPr>
        <w:t xml:space="preserve"> </w:t>
      </w:r>
      <w:r w:rsidRPr="008D40B4">
        <w:rPr>
          <w:b/>
          <w:bCs/>
        </w:rPr>
        <w:t xml:space="preserve">in </w:t>
      </w:r>
      <w:r w:rsidR="008D40B4">
        <w:rPr>
          <w:b/>
          <w:bCs/>
        </w:rPr>
        <w:t>TS 38.423</w:t>
      </w:r>
      <w:r w:rsidRPr="008D40B4">
        <w:rPr>
          <w:b/>
          <w:bCs/>
        </w:rPr>
        <w:t xml:space="preserve"> and is out of SA5 scope. </w:t>
      </w:r>
    </w:p>
    <w:p w14:paraId="484CEC80" w14:textId="13634BEB" w:rsidR="004F48BF" w:rsidRDefault="008D40B4" w:rsidP="00850F9B">
      <w:r>
        <w:t xml:space="preserve">Related to a similar aspect, Figure 4.2.1.2-X illustrates an NRM fragment for NR Energy Saving based on Energy Cost Report. However, RAN3 hasn’t introduced an “Energy Cost Report” and therefore this terminology is confusing with respect to what it means. </w:t>
      </w:r>
    </w:p>
    <w:p w14:paraId="1A129423" w14:textId="1D02572E" w:rsidR="006708A4" w:rsidRDefault="00343F35" w:rsidP="00850F9B">
      <w:r>
        <w:t>In an earlier LS from RAN3 [</w:t>
      </w:r>
      <w:r w:rsidR="0031733F">
        <w:t>2</w:t>
      </w:r>
      <w:r>
        <w:t>] RAN3 indicated to SA5 th</w:t>
      </w:r>
      <w:r w:rsidR="00CE3492">
        <w:t>e following:</w:t>
      </w:r>
      <w:r>
        <w:t xml:space="preserve"> “RAN3 assumes that t</w:t>
      </w:r>
      <w:r w:rsidRPr="00AB67D8">
        <w:rPr>
          <w:rFonts w:hint="eastAsia"/>
        </w:rPr>
        <w:t>he</w:t>
      </w:r>
      <w:r>
        <w:t>se</w:t>
      </w:r>
      <w:r w:rsidRPr="00AB67D8">
        <w:rPr>
          <w:rFonts w:hint="eastAsia"/>
        </w:rPr>
        <w:t xml:space="preserve"> rules shall be the same at least for all neighbo</w:t>
      </w:r>
      <w:r>
        <w:t>u</w:t>
      </w:r>
      <w:r w:rsidRPr="00AB67D8">
        <w:rPr>
          <w:rFonts w:hint="eastAsia"/>
        </w:rPr>
        <w:t>ring NG-RAN nodes within the area where a request on E</w:t>
      </w:r>
      <w:r>
        <w:t xml:space="preserve">nergy </w:t>
      </w:r>
      <w:r w:rsidRPr="00AB67D8">
        <w:rPr>
          <w:rFonts w:hint="eastAsia"/>
        </w:rPr>
        <w:t>C</w:t>
      </w:r>
      <w:r>
        <w:t>ost</w:t>
      </w:r>
      <w:r w:rsidRPr="00AB67D8">
        <w:rPr>
          <w:rFonts w:hint="eastAsia"/>
        </w:rPr>
        <w:t xml:space="preserve"> reporting is triggered by a NG-RAN node</w:t>
      </w:r>
      <w:r>
        <w:t>. Based on this</w:t>
      </w:r>
      <w:r>
        <w:rPr>
          <w:rFonts w:hint="eastAsia"/>
        </w:rPr>
        <w:t xml:space="preserve">, it is required </w:t>
      </w:r>
      <w:r>
        <w:t>that</w:t>
      </w:r>
      <w:r>
        <w:rPr>
          <w:rFonts w:hint="eastAsia"/>
        </w:rPr>
        <w:t xml:space="preserve"> NG-RAN node</w:t>
      </w:r>
      <w:r>
        <w:t>s</w:t>
      </w:r>
      <w:r>
        <w:rPr>
          <w:rFonts w:hint="eastAsia"/>
        </w:rPr>
        <w:t xml:space="preserve"> </w:t>
      </w:r>
      <w:r>
        <w:t>are</w:t>
      </w:r>
      <w:r>
        <w:rPr>
          <w:rFonts w:hint="eastAsia"/>
        </w:rPr>
        <w:t xml:space="preserve"> configured with </w:t>
      </w:r>
      <w:r>
        <w:t xml:space="preserve">unified </w:t>
      </w:r>
      <w:r>
        <w:rPr>
          <w:rFonts w:hint="eastAsia"/>
        </w:rPr>
        <w:t>rule</w:t>
      </w:r>
      <w:r>
        <w:t>s to map the Energy Cost value to a measurement of consumed energy and ensure normalization of the exchanged Energy Cost information.”.</w:t>
      </w:r>
    </w:p>
    <w:p w14:paraId="56375862" w14:textId="20EB4963" w:rsidR="00CE3492" w:rsidRDefault="00CE3492" w:rsidP="00850F9B">
      <w:r>
        <w:t>Also</w:t>
      </w:r>
      <w:r w:rsidR="00EC5A51">
        <w:t>,</w:t>
      </w:r>
      <w:r>
        <w:t xml:space="preserve"> in [</w:t>
      </w:r>
      <w:r w:rsidR="0031733F">
        <w:t>3</w:t>
      </w:r>
      <w:r>
        <w:t>] RAN3 responded to the following question from SA5:</w:t>
      </w:r>
    </w:p>
    <w:p w14:paraId="43448F08" w14:textId="77777777" w:rsidR="00CE3492" w:rsidRPr="00807941" w:rsidRDefault="00CE3492" w:rsidP="00CE3492">
      <w:pPr>
        <w:rPr>
          <w:b/>
          <w:bCs/>
        </w:rPr>
      </w:pPr>
      <w:r w:rsidRPr="00807941">
        <w:rPr>
          <w:b/>
          <w:bCs/>
        </w:rPr>
        <w:t xml:space="preserve">Q6: What are the requirements for the mapping rule? Should the mapping rule be same for all the </w:t>
      </w:r>
      <w:proofErr w:type="spellStart"/>
      <w:r w:rsidRPr="00807941">
        <w:rPr>
          <w:b/>
          <w:bCs/>
        </w:rPr>
        <w:t>gNBs</w:t>
      </w:r>
      <w:proofErr w:type="spellEnd"/>
      <w:r w:rsidRPr="00807941">
        <w:rPr>
          <w:b/>
          <w:bCs/>
        </w:rPr>
        <w:t xml:space="preserve"> in a given area?</w:t>
      </w:r>
    </w:p>
    <w:p w14:paraId="382FF81A" w14:textId="77777777" w:rsidR="00CE3492" w:rsidRDefault="00CE3492" w:rsidP="00CE3492">
      <w:r w:rsidRPr="00807941">
        <w:rPr>
          <w:b/>
          <w:bCs/>
        </w:rPr>
        <w:t>Answer 6</w:t>
      </w:r>
      <w:r>
        <w:t xml:space="preserve">: </w:t>
      </w:r>
      <w:r w:rsidRPr="005B06F2">
        <w:t>Yes</w:t>
      </w:r>
      <w:r>
        <w:t>,</w:t>
      </w:r>
      <w:r w:rsidRPr="005B06F2">
        <w:t xml:space="preserve"> the mapping rule should be the same across all </w:t>
      </w:r>
      <w:proofErr w:type="spellStart"/>
      <w:r w:rsidRPr="005B06F2">
        <w:t>gNBs</w:t>
      </w:r>
      <w:proofErr w:type="spellEnd"/>
      <w:r w:rsidRPr="005B06F2">
        <w:t xml:space="preserve"> in a given area</w:t>
      </w:r>
      <w:r>
        <w:t xml:space="preserve"> where an AI/ML Energy Saving action is initiated as described in answer 3</w:t>
      </w:r>
      <w:r w:rsidRPr="005B06F2">
        <w:t>.</w:t>
      </w:r>
      <w:r>
        <w:t xml:space="preserve"> Requirements of the mapping rule have been described in previous answers. </w:t>
      </w:r>
    </w:p>
    <w:p w14:paraId="63FDB002" w14:textId="549F6679" w:rsidR="00CE3492" w:rsidRPr="00CD4085" w:rsidRDefault="00CE3492" w:rsidP="00850F9B">
      <w:pPr>
        <w:rPr>
          <w:b/>
          <w:bCs/>
        </w:rPr>
      </w:pPr>
      <w:r w:rsidRPr="00CD4085">
        <w:rPr>
          <w:b/>
          <w:bCs/>
        </w:rPr>
        <w:t xml:space="preserve">Observation 2: In the </w:t>
      </w:r>
      <w:r w:rsidR="00D50741">
        <w:rPr>
          <w:b/>
          <w:bCs/>
        </w:rPr>
        <w:t xml:space="preserve">CRs </w:t>
      </w:r>
      <w:r w:rsidR="007841AE">
        <w:rPr>
          <w:b/>
          <w:bCs/>
        </w:rPr>
        <w:t xml:space="preserve">attached </w:t>
      </w:r>
      <w:r w:rsidR="00D50741">
        <w:rPr>
          <w:b/>
          <w:bCs/>
        </w:rPr>
        <w:t>by</w:t>
      </w:r>
      <w:r w:rsidRPr="00CD4085">
        <w:rPr>
          <w:b/>
          <w:bCs/>
        </w:rPr>
        <w:t xml:space="preserve"> SA5, it is not clear that the mapping rule should be the same across all </w:t>
      </w:r>
      <w:proofErr w:type="spellStart"/>
      <w:r w:rsidRPr="00CD4085">
        <w:rPr>
          <w:b/>
          <w:bCs/>
        </w:rPr>
        <w:t>gNBs</w:t>
      </w:r>
      <w:proofErr w:type="spellEnd"/>
      <w:r w:rsidRPr="00CD4085">
        <w:rPr>
          <w:b/>
          <w:bCs/>
        </w:rPr>
        <w:t xml:space="preserve"> in a given area.</w:t>
      </w:r>
    </w:p>
    <w:p w14:paraId="2283FB06" w14:textId="77777777" w:rsidR="00CE3492" w:rsidRDefault="00CE3492" w:rsidP="00850F9B"/>
    <w:p w14:paraId="57FBA162" w14:textId="2656F761" w:rsidR="004F48BF" w:rsidRDefault="008D40B4" w:rsidP="00850F9B">
      <w:r w:rsidRPr="008D40B4">
        <w:rPr>
          <w:b/>
          <w:bCs/>
        </w:rPr>
        <w:t>Observation</w:t>
      </w:r>
      <w:r w:rsidR="004C21CA">
        <w:rPr>
          <w:b/>
          <w:bCs/>
        </w:rPr>
        <w:t xml:space="preserve"> </w:t>
      </w:r>
      <w:r w:rsidR="00FA3BA9">
        <w:rPr>
          <w:b/>
          <w:bCs/>
        </w:rPr>
        <w:t>3</w:t>
      </w:r>
      <w:r w:rsidRPr="008D40B4">
        <w:rPr>
          <w:b/>
          <w:bCs/>
        </w:rPr>
        <w:t xml:space="preserve">: </w:t>
      </w:r>
      <w:r>
        <w:rPr>
          <w:b/>
          <w:bCs/>
        </w:rPr>
        <w:t>RAN3 has not introduced an “</w:t>
      </w:r>
      <w:r w:rsidRPr="008D40B4">
        <w:rPr>
          <w:b/>
          <w:bCs/>
        </w:rPr>
        <w:t>Energy Cost Report</w:t>
      </w:r>
      <w:r>
        <w:rPr>
          <w:b/>
          <w:bCs/>
        </w:rPr>
        <w:t>” and it is unclear what it means.</w:t>
      </w:r>
    </w:p>
    <w:p w14:paraId="0615F81A" w14:textId="0C2498E9" w:rsidR="004F48BF" w:rsidRDefault="004F48BF" w:rsidP="00850F9B">
      <w:pPr>
        <w:rPr>
          <w:rFonts w:ascii="Courier New" w:eastAsia="Yu Mincho" w:hAnsi="Courier New" w:cs="Courier New"/>
        </w:rPr>
      </w:pPr>
      <w:r>
        <w:t xml:space="preserve">Also, </w:t>
      </w:r>
      <w:r w:rsidRPr="003923F3">
        <w:t>S5-245164</w:t>
      </w:r>
      <w:r w:rsidR="008D40B4">
        <w:t xml:space="preserve"> describes the minimum and maximum Energy Cost values,</w:t>
      </w:r>
      <w:r>
        <w:t xml:space="preserve"> </w:t>
      </w:r>
      <w:proofErr w:type="spellStart"/>
      <w:r w:rsidRPr="004F48BF">
        <w:t>ecMRInputMinimumValue</w:t>
      </w:r>
      <w:proofErr w:type="spellEnd"/>
      <w:r w:rsidRPr="004F48BF">
        <w:t xml:space="preserve"> and </w:t>
      </w:r>
      <w:proofErr w:type="spellStart"/>
      <w:r w:rsidRPr="004F48BF">
        <w:t>ecMRInputMaximumValue</w:t>
      </w:r>
      <w:proofErr w:type="spellEnd"/>
      <w:r w:rsidR="008D40B4">
        <w:t>,</w:t>
      </w:r>
      <w:r w:rsidRPr="004F48BF">
        <w:t xml:space="preserve"> as follows: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4F48BF" w14:paraId="012C93BF" w14:textId="77777777" w:rsidTr="0031733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AD8C48" w14:textId="77777777" w:rsidR="004F48BF" w:rsidRPr="00B416C3" w:rsidRDefault="004F48BF" w:rsidP="0031733F">
            <w:pPr>
              <w:pStyle w:val="Default"/>
              <w:rPr>
                <w:rFonts w:ascii="Courier New" w:hAnsi="Courier New" w:cs="Courier New"/>
                <w:sz w:val="18"/>
                <w:szCs w:val="18"/>
              </w:rPr>
            </w:pPr>
            <w:proofErr w:type="spellStart"/>
            <w:r w:rsidRPr="00543609">
              <w:rPr>
                <w:rFonts w:ascii="Courier New" w:hAnsi="Courier New" w:cs="Courier New"/>
                <w:sz w:val="18"/>
                <w:szCs w:val="18"/>
              </w:rPr>
              <w:t>ecMRInputM</w:t>
            </w:r>
            <w:r>
              <w:rPr>
                <w:rFonts w:ascii="Courier New" w:hAnsi="Courier New" w:cs="Courier New"/>
                <w:sz w:val="18"/>
                <w:szCs w:val="18"/>
              </w:rPr>
              <w:t>in</w:t>
            </w:r>
            <w:r w:rsidRPr="00543609">
              <w:rPr>
                <w:rFonts w:ascii="Courier New" w:hAnsi="Courier New" w:cs="Courier New"/>
                <w:sz w:val="18"/>
                <w:szCs w:val="18"/>
              </w:rPr>
              <w:t>imumValue</w:t>
            </w:r>
            <w:proofErr w:type="spellEnd"/>
          </w:p>
        </w:tc>
        <w:tc>
          <w:tcPr>
            <w:tcW w:w="5523" w:type="dxa"/>
            <w:tcBorders>
              <w:top w:val="single" w:sz="4" w:space="0" w:color="auto"/>
              <w:left w:val="single" w:sz="4" w:space="0" w:color="auto"/>
              <w:bottom w:val="single" w:sz="4" w:space="0" w:color="auto"/>
              <w:right w:val="single" w:sz="4" w:space="0" w:color="auto"/>
            </w:tcBorders>
          </w:tcPr>
          <w:p w14:paraId="76EB6B76" w14:textId="77777777" w:rsidR="004F48BF" w:rsidRPr="00C87941" w:rsidRDefault="004F48BF" w:rsidP="0031733F">
            <w:pPr>
              <w:pStyle w:val="a"/>
              <w:rPr>
                <w:sz w:val="18"/>
                <w:szCs w:val="18"/>
              </w:rPr>
            </w:pPr>
            <w:r w:rsidRPr="00EE0B91">
              <w:rPr>
                <w:sz w:val="18"/>
                <w:szCs w:val="18"/>
                <w:highlight w:val="yellow"/>
              </w:rPr>
              <w:t>This attribute specifies</w:t>
            </w:r>
            <w:r w:rsidRPr="00C87941">
              <w:rPr>
                <w:sz w:val="18"/>
                <w:szCs w:val="18"/>
              </w:rPr>
              <w:t xml:space="preserve">, for the attribute considered in the mapping rule, </w:t>
            </w:r>
            <w:r w:rsidRPr="00EE0B91">
              <w:rPr>
                <w:sz w:val="18"/>
                <w:szCs w:val="18"/>
                <w:highlight w:val="yellow"/>
              </w:rPr>
              <w:t>the minimum value of to be applied for mapping from this attribute to the energy cost</w:t>
            </w:r>
            <w:r w:rsidRPr="00C87941">
              <w:rPr>
                <w:sz w:val="18"/>
                <w:szCs w:val="18"/>
              </w:rPr>
              <w:t>.</w:t>
            </w:r>
          </w:p>
          <w:p w14:paraId="40868EBE" w14:textId="77777777" w:rsidR="004F48BF" w:rsidRPr="00C87941" w:rsidRDefault="004F48BF" w:rsidP="0031733F">
            <w:pPr>
              <w:pStyle w:val="TAL"/>
              <w:rPr>
                <w:szCs w:val="18"/>
                <w:lang w:eastAsia="zh-CN"/>
              </w:rPr>
            </w:pPr>
          </w:p>
          <w:p w14:paraId="051EF90D" w14:textId="77777777" w:rsidR="004F48BF" w:rsidRPr="00C87941" w:rsidRDefault="004F48BF" w:rsidP="0031733F">
            <w:pPr>
              <w:pStyle w:val="TAL"/>
              <w:rPr>
                <w:szCs w:val="18"/>
                <w:lang w:eastAsia="zh-CN"/>
              </w:rPr>
            </w:pPr>
            <w:proofErr w:type="spellStart"/>
            <w:r w:rsidRPr="00C87941">
              <w:rPr>
                <w:szCs w:val="18"/>
                <w:lang w:eastAsia="zh-CN"/>
              </w:rPr>
              <w:t>allowedValues</w:t>
            </w:r>
            <w:proofErr w:type="spellEnd"/>
            <w:r w:rsidRPr="00C87941">
              <w:rPr>
                <w:szCs w:val="18"/>
                <w:lang w:eastAsia="zh-CN"/>
              </w:rPr>
              <w:t>: N/A</w:t>
            </w:r>
          </w:p>
          <w:p w14:paraId="10451C07" w14:textId="77777777" w:rsidR="004F48BF" w:rsidRPr="000843CB" w:rsidRDefault="004F48BF" w:rsidP="0031733F">
            <w:pPr>
              <w:spacing w:after="0"/>
              <w:rPr>
                <w:rFonts w:ascii="Arial" w:hAnsi="Arial" w:cs="Arial"/>
                <w:sz w:val="18"/>
                <w:szCs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4650E3C7" w14:textId="77777777" w:rsidR="004F48BF" w:rsidRPr="00E46261" w:rsidRDefault="004F48BF" w:rsidP="0031733F">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283F1BB7" w14:textId="77777777" w:rsidR="004F48BF" w:rsidRPr="003A24E3" w:rsidRDefault="004F48BF" w:rsidP="0031733F">
            <w:pPr>
              <w:pStyle w:val="TAL"/>
            </w:pPr>
            <w:r w:rsidRPr="003A24E3">
              <w:t>multiplicity: 1</w:t>
            </w:r>
          </w:p>
          <w:p w14:paraId="18170DD4" w14:textId="77777777" w:rsidR="004F48BF" w:rsidRPr="003A24E3" w:rsidRDefault="004F48BF" w:rsidP="0031733F">
            <w:pPr>
              <w:pStyle w:val="TAL"/>
            </w:pPr>
            <w:proofErr w:type="spellStart"/>
            <w:r w:rsidRPr="003A24E3">
              <w:t>isOrdered</w:t>
            </w:r>
            <w:proofErr w:type="spellEnd"/>
            <w:r w:rsidRPr="003A24E3">
              <w:t>: N/A</w:t>
            </w:r>
          </w:p>
          <w:p w14:paraId="477A4965" w14:textId="77777777" w:rsidR="004F48BF" w:rsidRPr="003A24E3" w:rsidRDefault="004F48BF" w:rsidP="0031733F">
            <w:pPr>
              <w:pStyle w:val="TAL"/>
            </w:pPr>
            <w:proofErr w:type="spellStart"/>
            <w:r w:rsidRPr="003A24E3">
              <w:t>isUnique</w:t>
            </w:r>
            <w:proofErr w:type="spellEnd"/>
            <w:r w:rsidRPr="003A24E3">
              <w:t>: N/A</w:t>
            </w:r>
          </w:p>
          <w:p w14:paraId="395E7731" w14:textId="77777777" w:rsidR="004F48BF" w:rsidRPr="003A24E3" w:rsidRDefault="004F48BF" w:rsidP="0031733F">
            <w:pPr>
              <w:pStyle w:val="TAL"/>
            </w:pPr>
            <w:proofErr w:type="spellStart"/>
            <w:r w:rsidRPr="003A24E3">
              <w:t>defaultValue</w:t>
            </w:r>
            <w:proofErr w:type="spellEnd"/>
            <w:r w:rsidRPr="003A24E3">
              <w:t xml:space="preserve">: </w:t>
            </w:r>
            <w:r w:rsidRPr="00725992">
              <w:rPr>
                <w:rStyle w:val="normaltextrun"/>
                <w:rFonts w:cs="Arial"/>
                <w:szCs w:val="18"/>
              </w:rPr>
              <w:t>None</w:t>
            </w:r>
          </w:p>
          <w:p w14:paraId="780F61EC" w14:textId="77777777" w:rsidR="004F48BF" w:rsidRPr="000843CB" w:rsidRDefault="004F48BF" w:rsidP="0031733F">
            <w:pPr>
              <w:spacing w:after="0"/>
              <w:rPr>
                <w:rFonts w:ascii="Arial" w:hAnsi="Arial" w:cs="Arial"/>
                <w:sz w:val="18"/>
                <w:szCs w:val="18"/>
                <w:lang w:eastAsia="zh-CN"/>
              </w:rPr>
            </w:pPr>
            <w:proofErr w:type="spellStart"/>
            <w:r w:rsidRPr="00E46261">
              <w:rPr>
                <w:rFonts w:ascii="Arial" w:hAnsi="Arial" w:cs="Arial"/>
                <w:sz w:val="18"/>
                <w:szCs w:val="18"/>
              </w:rPr>
              <w:t>isNullable</w:t>
            </w:r>
            <w:proofErr w:type="spellEnd"/>
            <w:r w:rsidRPr="00E46261">
              <w:rPr>
                <w:rFonts w:ascii="Arial" w:hAnsi="Arial" w:cs="Arial"/>
                <w:sz w:val="18"/>
                <w:szCs w:val="18"/>
              </w:rPr>
              <w:t>: False</w:t>
            </w:r>
          </w:p>
        </w:tc>
      </w:tr>
      <w:tr w:rsidR="004F48BF" w14:paraId="671585C6" w14:textId="77777777" w:rsidTr="0031733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2CC75A" w14:textId="77777777" w:rsidR="004F48BF" w:rsidRPr="00B416C3" w:rsidRDefault="004F48BF" w:rsidP="0031733F">
            <w:pPr>
              <w:pStyle w:val="Default"/>
              <w:rPr>
                <w:rFonts w:ascii="Courier New" w:hAnsi="Courier New" w:cs="Courier New"/>
                <w:sz w:val="18"/>
                <w:szCs w:val="18"/>
              </w:rPr>
            </w:pPr>
            <w:proofErr w:type="spellStart"/>
            <w:r w:rsidRPr="00543609">
              <w:rPr>
                <w:rFonts w:ascii="Courier New" w:hAnsi="Courier New" w:cs="Courier New"/>
                <w:sz w:val="18"/>
                <w:szCs w:val="18"/>
              </w:rPr>
              <w:t>ecMRInputMaximumValue</w:t>
            </w:r>
            <w:proofErr w:type="spellEnd"/>
          </w:p>
        </w:tc>
        <w:tc>
          <w:tcPr>
            <w:tcW w:w="5523" w:type="dxa"/>
            <w:tcBorders>
              <w:top w:val="single" w:sz="4" w:space="0" w:color="auto"/>
              <w:left w:val="single" w:sz="4" w:space="0" w:color="auto"/>
              <w:bottom w:val="single" w:sz="4" w:space="0" w:color="auto"/>
              <w:right w:val="single" w:sz="4" w:space="0" w:color="auto"/>
            </w:tcBorders>
          </w:tcPr>
          <w:p w14:paraId="1EE88DAF" w14:textId="77777777" w:rsidR="004F48BF" w:rsidRPr="00C87941" w:rsidRDefault="004F48BF" w:rsidP="0031733F">
            <w:pPr>
              <w:pStyle w:val="a"/>
              <w:rPr>
                <w:sz w:val="18"/>
                <w:szCs w:val="18"/>
              </w:rPr>
            </w:pPr>
            <w:r w:rsidRPr="00EE0B91">
              <w:rPr>
                <w:sz w:val="18"/>
                <w:szCs w:val="18"/>
                <w:highlight w:val="yellow"/>
              </w:rPr>
              <w:t>This attribute specifies</w:t>
            </w:r>
            <w:r w:rsidRPr="00C87941">
              <w:rPr>
                <w:sz w:val="18"/>
                <w:szCs w:val="18"/>
              </w:rPr>
              <w:t xml:space="preserve">, for the attribute considered in the mapping rule, </w:t>
            </w:r>
            <w:r w:rsidRPr="00EE0B91">
              <w:rPr>
                <w:sz w:val="18"/>
                <w:szCs w:val="18"/>
                <w:highlight w:val="yellow"/>
              </w:rPr>
              <w:t>the maximum value of to be applied for mapping from this attribute to the energy cost</w:t>
            </w:r>
            <w:r w:rsidRPr="00C87941">
              <w:rPr>
                <w:sz w:val="18"/>
                <w:szCs w:val="18"/>
              </w:rPr>
              <w:t xml:space="preserve">. </w:t>
            </w:r>
          </w:p>
          <w:p w14:paraId="5A902437" w14:textId="77777777" w:rsidR="004F48BF" w:rsidRPr="00C87941" w:rsidRDefault="004F48BF" w:rsidP="0031733F">
            <w:pPr>
              <w:pStyle w:val="TAL"/>
              <w:rPr>
                <w:szCs w:val="18"/>
                <w:lang w:eastAsia="zh-CN"/>
              </w:rPr>
            </w:pPr>
          </w:p>
          <w:p w14:paraId="66CA2590" w14:textId="77777777" w:rsidR="004F48BF" w:rsidRPr="00C87941" w:rsidRDefault="004F48BF" w:rsidP="0031733F">
            <w:pPr>
              <w:pStyle w:val="TAL"/>
              <w:rPr>
                <w:szCs w:val="18"/>
                <w:lang w:eastAsia="zh-CN"/>
              </w:rPr>
            </w:pPr>
            <w:proofErr w:type="spellStart"/>
            <w:r w:rsidRPr="00C87941">
              <w:rPr>
                <w:szCs w:val="18"/>
                <w:lang w:eastAsia="zh-CN"/>
              </w:rPr>
              <w:t>allowedValues</w:t>
            </w:r>
            <w:proofErr w:type="spellEnd"/>
            <w:r w:rsidRPr="00C87941">
              <w:rPr>
                <w:szCs w:val="18"/>
                <w:lang w:eastAsia="zh-CN"/>
              </w:rPr>
              <w:t>: N/A</w:t>
            </w:r>
          </w:p>
          <w:p w14:paraId="740FE3B8" w14:textId="77777777" w:rsidR="004F48BF" w:rsidRPr="00C87941" w:rsidRDefault="004F48BF" w:rsidP="0031733F">
            <w:pPr>
              <w:pStyle w:val="a"/>
              <w:rPr>
                <w:sz w:val="18"/>
                <w:szCs w:val="18"/>
              </w:rPr>
            </w:pPr>
          </w:p>
          <w:p w14:paraId="20A004F4" w14:textId="77777777" w:rsidR="004F48BF" w:rsidRPr="000843CB" w:rsidRDefault="004F48BF" w:rsidP="0031733F">
            <w:pPr>
              <w:spacing w:after="0"/>
              <w:rPr>
                <w:rFonts w:ascii="Arial" w:hAnsi="Arial" w:cs="Arial"/>
                <w:sz w:val="18"/>
                <w:szCs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35EAC8E7" w14:textId="77777777" w:rsidR="004F48BF" w:rsidRPr="00E46261" w:rsidRDefault="004F48BF" w:rsidP="0031733F">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0B2A0B9B" w14:textId="77777777" w:rsidR="004F48BF" w:rsidRPr="003A24E3" w:rsidRDefault="004F48BF" w:rsidP="0031733F">
            <w:pPr>
              <w:pStyle w:val="TAL"/>
            </w:pPr>
            <w:r w:rsidRPr="003A24E3">
              <w:t>multiplicity: 1</w:t>
            </w:r>
          </w:p>
          <w:p w14:paraId="670BE9EF" w14:textId="77777777" w:rsidR="004F48BF" w:rsidRPr="003A24E3" w:rsidRDefault="004F48BF" w:rsidP="0031733F">
            <w:pPr>
              <w:pStyle w:val="TAL"/>
            </w:pPr>
            <w:proofErr w:type="spellStart"/>
            <w:r w:rsidRPr="003A24E3">
              <w:t>isOrdered</w:t>
            </w:r>
            <w:proofErr w:type="spellEnd"/>
            <w:r w:rsidRPr="003A24E3">
              <w:t>: N/A</w:t>
            </w:r>
          </w:p>
          <w:p w14:paraId="4F1A719B" w14:textId="77777777" w:rsidR="004F48BF" w:rsidRPr="003A24E3" w:rsidRDefault="004F48BF" w:rsidP="0031733F">
            <w:pPr>
              <w:pStyle w:val="TAL"/>
            </w:pPr>
            <w:proofErr w:type="spellStart"/>
            <w:r w:rsidRPr="003A24E3">
              <w:t>isUnique</w:t>
            </w:r>
            <w:proofErr w:type="spellEnd"/>
            <w:r w:rsidRPr="003A24E3">
              <w:t>: N/A</w:t>
            </w:r>
          </w:p>
          <w:p w14:paraId="448523D8" w14:textId="77777777" w:rsidR="004F48BF" w:rsidRPr="003A24E3" w:rsidRDefault="004F48BF" w:rsidP="0031733F">
            <w:pPr>
              <w:pStyle w:val="TAL"/>
            </w:pPr>
            <w:proofErr w:type="spellStart"/>
            <w:r w:rsidRPr="003A24E3">
              <w:t>defaultValue</w:t>
            </w:r>
            <w:proofErr w:type="spellEnd"/>
            <w:r w:rsidRPr="003A24E3">
              <w:t xml:space="preserve">: </w:t>
            </w:r>
            <w:r w:rsidRPr="00725992">
              <w:rPr>
                <w:rStyle w:val="normaltextrun"/>
                <w:rFonts w:cs="Arial"/>
                <w:szCs w:val="18"/>
              </w:rPr>
              <w:t>None</w:t>
            </w:r>
          </w:p>
          <w:p w14:paraId="42BCFBD2" w14:textId="77777777" w:rsidR="004F48BF" w:rsidRPr="000843CB" w:rsidRDefault="004F48BF" w:rsidP="0031733F">
            <w:pPr>
              <w:spacing w:after="0"/>
              <w:rPr>
                <w:rFonts w:ascii="Arial" w:hAnsi="Arial" w:cs="Arial"/>
                <w:sz w:val="18"/>
                <w:szCs w:val="18"/>
                <w:lang w:eastAsia="zh-CN"/>
              </w:rPr>
            </w:pPr>
            <w:proofErr w:type="spellStart"/>
            <w:r w:rsidRPr="00E46261">
              <w:rPr>
                <w:rFonts w:ascii="Arial" w:hAnsi="Arial" w:cs="Arial"/>
                <w:sz w:val="18"/>
                <w:szCs w:val="18"/>
              </w:rPr>
              <w:t>isNullable</w:t>
            </w:r>
            <w:proofErr w:type="spellEnd"/>
            <w:r w:rsidRPr="00E46261">
              <w:rPr>
                <w:rFonts w:ascii="Arial" w:hAnsi="Arial" w:cs="Arial"/>
                <w:sz w:val="18"/>
                <w:szCs w:val="18"/>
              </w:rPr>
              <w:t>: False</w:t>
            </w:r>
          </w:p>
        </w:tc>
      </w:tr>
    </w:tbl>
    <w:p w14:paraId="7060E569" w14:textId="77777777" w:rsidR="004F48BF" w:rsidRDefault="004F48BF" w:rsidP="00850F9B">
      <w:pPr>
        <w:rPr>
          <w:rFonts w:ascii="Courier New" w:eastAsia="Yu Mincho" w:hAnsi="Courier New" w:cs="Courier New"/>
        </w:rPr>
      </w:pPr>
    </w:p>
    <w:p w14:paraId="7DB2A2D9" w14:textId="715D1708" w:rsidR="00921274" w:rsidRDefault="00921274" w:rsidP="00850F9B">
      <w:r w:rsidRPr="00921274">
        <w:t>However, these definitions of the minimum and maximum values of an Energy Cost index</w:t>
      </w:r>
      <w:r>
        <w:t xml:space="preserve"> are not clear and do not reflect RAN3’s response to SA5, quoted below from [</w:t>
      </w:r>
      <w:r w:rsidR="0031733F">
        <w:t>3</w:t>
      </w:r>
      <w:r>
        <w:t>]:</w:t>
      </w:r>
    </w:p>
    <w:p w14:paraId="52B5C030" w14:textId="77777777" w:rsidR="00921274" w:rsidRPr="00921274" w:rsidRDefault="00921274" w:rsidP="00921274">
      <w:pPr>
        <w:rPr>
          <w:b/>
          <w:bCs/>
          <w:lang w:val="en-US"/>
        </w:rPr>
      </w:pPr>
      <w:r w:rsidRPr="00921274">
        <w:rPr>
          <w:b/>
          <w:bCs/>
          <w:lang w:val="en-US"/>
        </w:rPr>
        <w:t xml:space="preserve">Q2: Do ‘the Energy Consumption values corresponding to the minimum and maximum Energy Cost index values’ for a given </w:t>
      </w:r>
      <w:proofErr w:type="spellStart"/>
      <w:r w:rsidRPr="00921274">
        <w:rPr>
          <w:b/>
          <w:bCs/>
          <w:lang w:val="en-US"/>
        </w:rPr>
        <w:t>gNB</w:t>
      </w:r>
      <w:proofErr w:type="spellEnd"/>
      <w:r w:rsidRPr="00921274">
        <w:rPr>
          <w:b/>
          <w:bCs/>
          <w:lang w:val="en-US"/>
        </w:rPr>
        <w:t>, correspond to its own minimum and maximum energy consumption values? If not, then what do these correspond to?</w:t>
      </w:r>
    </w:p>
    <w:p w14:paraId="3384500F" w14:textId="146C5697" w:rsidR="00080344" w:rsidRDefault="00921274" w:rsidP="00850F9B">
      <w:pPr>
        <w:rPr>
          <w:lang w:val="en-US"/>
        </w:rPr>
      </w:pPr>
      <w:r w:rsidRPr="00921274">
        <w:rPr>
          <w:b/>
          <w:bCs/>
          <w:lang w:val="en-US"/>
        </w:rPr>
        <w:t>Answer 2</w:t>
      </w:r>
      <w:r w:rsidRPr="00921274">
        <w:rPr>
          <w:lang w:val="en-US"/>
        </w:rPr>
        <w:t xml:space="preserve">: </w:t>
      </w:r>
      <w:r w:rsidRPr="003320A1">
        <w:rPr>
          <w:highlight w:val="yellow"/>
          <w:lang w:val="en-US"/>
        </w:rPr>
        <w:t>The energy consumption values corresponding to the minimum and maximum Energy Cost index values</w:t>
      </w:r>
      <w:r w:rsidRPr="00921274">
        <w:rPr>
          <w:lang w:val="en-US"/>
        </w:rPr>
        <w:t xml:space="preserve"> do not necessarily correspond to the given </w:t>
      </w:r>
      <w:proofErr w:type="spellStart"/>
      <w:r w:rsidRPr="00921274">
        <w:rPr>
          <w:lang w:val="en-US"/>
        </w:rPr>
        <w:t>gNB’s</w:t>
      </w:r>
      <w:proofErr w:type="spellEnd"/>
      <w:r w:rsidRPr="00921274">
        <w:rPr>
          <w:lang w:val="en-US"/>
        </w:rPr>
        <w:t xml:space="preserve"> own minimum and maximum energy consumption values. Instead, they </w:t>
      </w:r>
      <w:r w:rsidRPr="003320A1">
        <w:rPr>
          <w:highlight w:val="yellow"/>
          <w:lang w:val="en-US"/>
        </w:rPr>
        <w:t xml:space="preserve">depend on the minimum and maximum energy consumption values among all </w:t>
      </w:r>
      <w:proofErr w:type="spellStart"/>
      <w:r w:rsidRPr="003320A1">
        <w:rPr>
          <w:highlight w:val="yellow"/>
          <w:lang w:val="en-US"/>
        </w:rPr>
        <w:t>gNBs</w:t>
      </w:r>
      <w:proofErr w:type="spellEnd"/>
      <w:r w:rsidRPr="003320A1">
        <w:rPr>
          <w:highlight w:val="yellow"/>
          <w:lang w:val="en-US"/>
        </w:rPr>
        <w:t xml:space="preserve"> within a certain area</w:t>
      </w:r>
      <w:r w:rsidRPr="00921274">
        <w:rPr>
          <w:lang w:val="en-US"/>
        </w:rPr>
        <w:t xml:space="preserve">. </w:t>
      </w:r>
    </w:p>
    <w:p w14:paraId="5F29B853" w14:textId="0E3804E6" w:rsidR="004C21CA" w:rsidRPr="00EE0B91" w:rsidRDefault="004C21CA" w:rsidP="00850F9B">
      <w:pPr>
        <w:rPr>
          <w:lang w:val="en-US"/>
        </w:rPr>
      </w:pPr>
      <w:r>
        <w:rPr>
          <w:lang w:val="en-US"/>
        </w:rPr>
        <w:t xml:space="preserve">It is important to capture in the SA5 specifications that the minimum and maximum energy consumption values do not correspond to a given </w:t>
      </w:r>
      <w:proofErr w:type="spellStart"/>
      <w:r>
        <w:rPr>
          <w:lang w:val="en-US"/>
        </w:rPr>
        <w:t>gNB’s</w:t>
      </w:r>
      <w:proofErr w:type="spellEnd"/>
      <w:r>
        <w:rPr>
          <w:lang w:val="en-US"/>
        </w:rPr>
        <w:t xml:space="preserve"> own Energy Consumption values but depend on the minimum and maximum energy consumption values among </w:t>
      </w:r>
      <w:proofErr w:type="spellStart"/>
      <w:r>
        <w:rPr>
          <w:lang w:val="en-US"/>
        </w:rPr>
        <w:t>gNBs</w:t>
      </w:r>
      <w:proofErr w:type="spellEnd"/>
      <w:r>
        <w:rPr>
          <w:lang w:val="en-US"/>
        </w:rPr>
        <w:t xml:space="preserve"> in a certain area (or within a group of </w:t>
      </w:r>
      <w:proofErr w:type="spellStart"/>
      <w:r>
        <w:rPr>
          <w:lang w:val="en-US"/>
        </w:rPr>
        <w:t>gNBs</w:t>
      </w:r>
      <w:proofErr w:type="spellEnd"/>
      <w:r>
        <w:rPr>
          <w:lang w:val="en-US"/>
        </w:rPr>
        <w:t>).</w:t>
      </w:r>
    </w:p>
    <w:p w14:paraId="3B52CCAA" w14:textId="1B498319" w:rsidR="004C21CA" w:rsidRDefault="004C21CA" w:rsidP="004C21CA">
      <w:pPr>
        <w:rPr>
          <w:b/>
          <w:bCs/>
          <w:lang w:val="en-US"/>
        </w:rPr>
      </w:pPr>
      <w:r w:rsidRPr="00E96761">
        <w:rPr>
          <w:b/>
          <w:bCs/>
          <w:lang w:val="en-US"/>
        </w:rPr>
        <w:t>Observation</w:t>
      </w:r>
      <w:r>
        <w:rPr>
          <w:b/>
          <w:bCs/>
          <w:lang w:val="en-US"/>
        </w:rPr>
        <w:t xml:space="preserve"> </w:t>
      </w:r>
      <w:r w:rsidR="00FA3BA9">
        <w:rPr>
          <w:b/>
          <w:bCs/>
          <w:lang w:val="en-US"/>
        </w:rPr>
        <w:t>4</w:t>
      </w:r>
      <w:r w:rsidRPr="00E96761">
        <w:rPr>
          <w:b/>
          <w:bCs/>
          <w:lang w:val="en-US"/>
        </w:rPr>
        <w:t xml:space="preserve">: There is no clear description </w:t>
      </w:r>
      <w:r>
        <w:rPr>
          <w:b/>
          <w:bCs/>
          <w:lang w:val="en-US"/>
        </w:rPr>
        <w:t xml:space="preserve">in </w:t>
      </w:r>
      <w:r w:rsidRPr="00931B32">
        <w:rPr>
          <w:b/>
          <w:bCs/>
          <w:lang w:val="en-US"/>
        </w:rPr>
        <w:t xml:space="preserve">S5-245164 </w:t>
      </w:r>
      <w:r>
        <w:rPr>
          <w:b/>
          <w:bCs/>
          <w:lang w:val="en-US"/>
        </w:rPr>
        <w:t xml:space="preserve"> </w:t>
      </w:r>
      <w:r w:rsidRPr="00E96761">
        <w:rPr>
          <w:b/>
          <w:bCs/>
          <w:lang w:val="en-US"/>
        </w:rPr>
        <w:t xml:space="preserve">that the minimum and maximum </w:t>
      </w:r>
      <w:r>
        <w:rPr>
          <w:b/>
          <w:bCs/>
          <w:lang w:val="en-US"/>
        </w:rPr>
        <w:t>E</w:t>
      </w:r>
      <w:r w:rsidRPr="00E96761">
        <w:rPr>
          <w:b/>
          <w:bCs/>
          <w:lang w:val="en-US"/>
        </w:rPr>
        <w:t xml:space="preserve">nergy </w:t>
      </w:r>
      <w:r>
        <w:rPr>
          <w:b/>
          <w:bCs/>
          <w:lang w:val="en-US"/>
        </w:rPr>
        <w:t>C</w:t>
      </w:r>
      <w:r w:rsidRPr="00E96761">
        <w:rPr>
          <w:b/>
          <w:bCs/>
          <w:lang w:val="en-US"/>
        </w:rPr>
        <w:t xml:space="preserve">ost </w:t>
      </w:r>
      <w:r>
        <w:rPr>
          <w:b/>
          <w:bCs/>
          <w:lang w:val="en-US"/>
        </w:rPr>
        <w:t>values</w:t>
      </w:r>
      <w:r w:rsidRPr="00E96761">
        <w:rPr>
          <w:b/>
          <w:bCs/>
          <w:lang w:val="en-US"/>
        </w:rPr>
        <w:t xml:space="preserve"> correspond to</w:t>
      </w:r>
      <w:r>
        <w:rPr>
          <w:b/>
          <w:bCs/>
          <w:lang w:val="en-US"/>
        </w:rPr>
        <w:t xml:space="preserve"> the minimum and maximum energy consumption values within a certain area of </w:t>
      </w:r>
      <w:proofErr w:type="spellStart"/>
      <w:r>
        <w:rPr>
          <w:b/>
          <w:bCs/>
          <w:lang w:val="en-US"/>
        </w:rPr>
        <w:t>gNBs</w:t>
      </w:r>
      <w:proofErr w:type="spellEnd"/>
      <w:r>
        <w:rPr>
          <w:b/>
          <w:bCs/>
          <w:lang w:val="en-US"/>
        </w:rPr>
        <w:t>, which was what RAN3 indicated to SA5 in their Reply LS.</w:t>
      </w:r>
      <w:r w:rsidRPr="00E96761">
        <w:rPr>
          <w:b/>
          <w:bCs/>
          <w:lang w:val="en-US"/>
        </w:rPr>
        <w:t xml:space="preserve"> </w:t>
      </w:r>
    </w:p>
    <w:p w14:paraId="62C6C621" w14:textId="297819D6" w:rsidR="00E96761" w:rsidRDefault="00E96761" w:rsidP="00850F9B">
      <w:pPr>
        <w:rPr>
          <w:lang w:val="en-US"/>
        </w:rPr>
      </w:pPr>
      <w:r w:rsidRPr="00E96761">
        <w:rPr>
          <w:lang w:val="en-US"/>
        </w:rPr>
        <w:t>The same is true</w:t>
      </w:r>
      <w:r>
        <w:rPr>
          <w:lang w:val="en-US"/>
        </w:rPr>
        <w:t xml:space="preserve"> for the defined time interval which is defined as follows in S5-245164:</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2A63AD" w14:paraId="3E1D4ECB" w14:textId="77777777" w:rsidTr="0031733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DD8562" w14:textId="77777777" w:rsidR="002A63AD" w:rsidRPr="00B416C3" w:rsidRDefault="002A63AD" w:rsidP="0031733F">
            <w:pPr>
              <w:pStyle w:val="Default"/>
              <w:rPr>
                <w:rFonts w:ascii="Courier New" w:hAnsi="Courier New" w:cs="Courier New"/>
                <w:sz w:val="18"/>
                <w:szCs w:val="18"/>
              </w:rPr>
            </w:pPr>
            <w:proofErr w:type="spellStart"/>
            <w:r w:rsidRPr="00D369CE">
              <w:rPr>
                <w:rFonts w:ascii="Courier New" w:hAnsi="Courier New" w:cs="Courier New"/>
                <w:sz w:val="18"/>
                <w:szCs w:val="18"/>
              </w:rPr>
              <w:t>e</w:t>
            </w:r>
            <w:r>
              <w:rPr>
                <w:rFonts w:ascii="Courier New" w:hAnsi="Courier New" w:cs="Courier New"/>
                <w:sz w:val="18"/>
                <w:szCs w:val="18"/>
              </w:rPr>
              <w:t>c</w:t>
            </w:r>
            <w:r w:rsidRPr="00D369CE">
              <w:rPr>
                <w:rFonts w:ascii="Courier New" w:hAnsi="Courier New" w:cs="Courier New"/>
                <w:sz w:val="18"/>
                <w:szCs w:val="18"/>
              </w:rPr>
              <w:t>TimeInterval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0D52D892" w14:textId="77777777" w:rsidR="002A63AD" w:rsidRDefault="002A63AD" w:rsidP="0031733F">
            <w:pPr>
              <w:pStyle w:val="a"/>
              <w:rPr>
                <w:sz w:val="18"/>
                <w:szCs w:val="18"/>
              </w:rPr>
            </w:pPr>
            <w:r w:rsidRPr="00C87941">
              <w:rPr>
                <w:sz w:val="18"/>
                <w:szCs w:val="18"/>
              </w:rPr>
              <w:t xml:space="preserve">This attribute specifies </w:t>
            </w:r>
            <w:r w:rsidRPr="00EE0B91">
              <w:rPr>
                <w:sz w:val="18"/>
                <w:szCs w:val="18"/>
                <w:highlight w:val="yellow"/>
              </w:rPr>
              <w:t>the time interval (in seconds) that should be applied for collecting values of mapping rule attribute to then be used for computing the energy cost</w:t>
            </w:r>
            <w:r w:rsidRPr="00C87941">
              <w:rPr>
                <w:sz w:val="18"/>
                <w:szCs w:val="18"/>
              </w:rPr>
              <w:t>.</w:t>
            </w:r>
          </w:p>
          <w:p w14:paraId="3E4B15F5" w14:textId="77777777" w:rsidR="002A63AD" w:rsidRDefault="002A63AD" w:rsidP="0031733F">
            <w:pPr>
              <w:pStyle w:val="a"/>
              <w:rPr>
                <w:sz w:val="18"/>
                <w:szCs w:val="18"/>
              </w:rPr>
            </w:pPr>
          </w:p>
          <w:p w14:paraId="61962554" w14:textId="77777777" w:rsidR="002A63AD" w:rsidRPr="00C87941" w:rsidRDefault="002A63AD" w:rsidP="0031733F">
            <w:pPr>
              <w:pStyle w:val="TAL"/>
              <w:rPr>
                <w:szCs w:val="18"/>
              </w:rPr>
            </w:pPr>
            <w:proofErr w:type="spellStart"/>
            <w:r w:rsidRPr="00C87941">
              <w:rPr>
                <w:szCs w:val="18"/>
                <w:lang w:eastAsia="zh-CN"/>
              </w:rPr>
              <w:t>allowedValues</w:t>
            </w:r>
            <w:proofErr w:type="spellEnd"/>
            <w:r w:rsidRPr="00C87941">
              <w:rPr>
                <w:szCs w:val="18"/>
                <w:lang w:eastAsia="zh-CN"/>
              </w:rPr>
              <w:t>: N/A</w:t>
            </w:r>
          </w:p>
          <w:p w14:paraId="5822F2BD" w14:textId="77777777" w:rsidR="002A63AD" w:rsidRPr="00C87941" w:rsidRDefault="002A63AD" w:rsidP="0031733F">
            <w:pPr>
              <w:pStyle w:val="TAL"/>
              <w:rPr>
                <w:szCs w:val="18"/>
                <w:lang w:eastAsia="zh-CN"/>
              </w:rPr>
            </w:pPr>
          </w:p>
          <w:p w14:paraId="4FC713BA" w14:textId="77777777" w:rsidR="002A63AD" w:rsidRPr="000843CB" w:rsidRDefault="002A63AD" w:rsidP="0031733F">
            <w:pPr>
              <w:spacing w:after="0"/>
              <w:rPr>
                <w:rFonts w:ascii="Arial" w:hAnsi="Arial" w:cs="Arial"/>
                <w:sz w:val="18"/>
                <w:szCs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234CA2F5" w14:textId="77777777" w:rsidR="002A63AD" w:rsidRPr="00E46261" w:rsidRDefault="002A63AD" w:rsidP="0031733F">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4E14696B" w14:textId="77777777" w:rsidR="002A63AD" w:rsidRPr="003A24E3" w:rsidRDefault="002A63AD" w:rsidP="0031733F">
            <w:pPr>
              <w:pStyle w:val="TAL"/>
            </w:pPr>
            <w:r w:rsidRPr="003A24E3">
              <w:t>multiplicity: 1</w:t>
            </w:r>
          </w:p>
          <w:p w14:paraId="001D149A" w14:textId="77777777" w:rsidR="002A63AD" w:rsidRPr="003A24E3" w:rsidRDefault="002A63AD" w:rsidP="0031733F">
            <w:pPr>
              <w:pStyle w:val="TAL"/>
            </w:pPr>
            <w:proofErr w:type="spellStart"/>
            <w:r w:rsidRPr="003A24E3">
              <w:t>isOrdered</w:t>
            </w:r>
            <w:proofErr w:type="spellEnd"/>
            <w:r w:rsidRPr="003A24E3">
              <w:t>: N/A</w:t>
            </w:r>
          </w:p>
          <w:p w14:paraId="76AC0C8B" w14:textId="77777777" w:rsidR="002A63AD" w:rsidRPr="003A24E3" w:rsidRDefault="002A63AD" w:rsidP="0031733F">
            <w:pPr>
              <w:pStyle w:val="TAL"/>
            </w:pPr>
            <w:proofErr w:type="spellStart"/>
            <w:r w:rsidRPr="003A24E3">
              <w:t>isUnique</w:t>
            </w:r>
            <w:proofErr w:type="spellEnd"/>
            <w:r w:rsidRPr="003A24E3">
              <w:t>: N/A</w:t>
            </w:r>
          </w:p>
          <w:p w14:paraId="416A1DF8" w14:textId="77777777" w:rsidR="002A63AD" w:rsidRPr="003A24E3" w:rsidRDefault="002A63AD" w:rsidP="0031733F">
            <w:pPr>
              <w:pStyle w:val="TAL"/>
            </w:pPr>
            <w:proofErr w:type="spellStart"/>
            <w:r w:rsidRPr="003A24E3">
              <w:t>defaultValue</w:t>
            </w:r>
            <w:proofErr w:type="spellEnd"/>
            <w:r w:rsidRPr="003A24E3">
              <w:t xml:space="preserve">: </w:t>
            </w:r>
            <w:r w:rsidRPr="00725992">
              <w:rPr>
                <w:rStyle w:val="normaltextrun"/>
                <w:rFonts w:cs="Arial"/>
                <w:szCs w:val="18"/>
              </w:rPr>
              <w:t>None</w:t>
            </w:r>
          </w:p>
          <w:p w14:paraId="1F0C837F" w14:textId="77777777" w:rsidR="002A63AD" w:rsidRPr="000843CB" w:rsidRDefault="002A63AD" w:rsidP="0031733F">
            <w:pPr>
              <w:spacing w:after="0"/>
              <w:rPr>
                <w:rFonts w:ascii="Arial" w:hAnsi="Arial" w:cs="Arial"/>
                <w:sz w:val="18"/>
                <w:szCs w:val="18"/>
                <w:lang w:eastAsia="zh-CN"/>
              </w:rPr>
            </w:pPr>
            <w:proofErr w:type="spellStart"/>
            <w:r w:rsidRPr="00E46261">
              <w:rPr>
                <w:rFonts w:ascii="Arial" w:hAnsi="Arial" w:cs="Arial"/>
                <w:sz w:val="18"/>
                <w:szCs w:val="18"/>
              </w:rPr>
              <w:t>isNullable</w:t>
            </w:r>
            <w:proofErr w:type="spellEnd"/>
            <w:r w:rsidRPr="00E46261">
              <w:rPr>
                <w:rFonts w:ascii="Arial" w:hAnsi="Arial" w:cs="Arial"/>
                <w:sz w:val="18"/>
                <w:szCs w:val="18"/>
              </w:rPr>
              <w:t>: False</w:t>
            </w:r>
          </w:p>
        </w:tc>
      </w:tr>
    </w:tbl>
    <w:p w14:paraId="016E3B7A" w14:textId="77777777" w:rsidR="00E96761" w:rsidRDefault="00E96761" w:rsidP="00850F9B">
      <w:pPr>
        <w:rPr>
          <w:lang w:val="en-US"/>
        </w:rPr>
      </w:pPr>
    </w:p>
    <w:p w14:paraId="650C9649" w14:textId="60F6DF5D" w:rsidR="00E96761" w:rsidRDefault="00E96761" w:rsidP="00850F9B">
      <w:pPr>
        <w:rPr>
          <w:lang w:val="en-US"/>
        </w:rPr>
      </w:pPr>
      <w:r>
        <w:rPr>
          <w:lang w:val="en-US"/>
        </w:rPr>
        <w:t xml:space="preserve">In RAN3’s response to SA5’s question </w:t>
      </w:r>
      <w:r w:rsidR="002A63AD">
        <w:rPr>
          <w:lang w:val="en-US"/>
        </w:rPr>
        <w:t xml:space="preserve">Q7 </w:t>
      </w:r>
      <w:r>
        <w:rPr>
          <w:lang w:val="en-US"/>
        </w:rPr>
        <w:t xml:space="preserve">related to the time interval, RAN3 </w:t>
      </w:r>
      <w:r w:rsidR="002A63AD">
        <w:rPr>
          <w:lang w:val="en-US"/>
        </w:rPr>
        <w:t xml:space="preserve">had </w:t>
      </w:r>
      <w:r>
        <w:rPr>
          <w:lang w:val="en-US"/>
        </w:rPr>
        <w:t>responded the following:</w:t>
      </w:r>
    </w:p>
    <w:p w14:paraId="2C5588A7" w14:textId="77777777" w:rsidR="00E96761" w:rsidRPr="00807941" w:rsidRDefault="00E96761" w:rsidP="00E96761">
      <w:pPr>
        <w:rPr>
          <w:b/>
          <w:bCs/>
        </w:rPr>
      </w:pPr>
      <w:r w:rsidRPr="00807941">
        <w:rPr>
          <w:b/>
          <w:bCs/>
        </w:rPr>
        <w:t xml:space="preserve">Q7: Should the ‘time interval’ have the same value for all </w:t>
      </w:r>
      <w:proofErr w:type="spellStart"/>
      <w:r w:rsidRPr="00807941">
        <w:rPr>
          <w:b/>
          <w:bCs/>
        </w:rPr>
        <w:t>gNBs</w:t>
      </w:r>
      <w:proofErr w:type="spellEnd"/>
      <w:r w:rsidRPr="00807941">
        <w:rPr>
          <w:b/>
          <w:bCs/>
        </w:rPr>
        <w:t xml:space="preserve"> in a defined area or can the </w:t>
      </w:r>
      <w:proofErr w:type="spellStart"/>
      <w:r w:rsidRPr="00807941">
        <w:rPr>
          <w:b/>
          <w:bCs/>
        </w:rPr>
        <w:t>gNBs</w:t>
      </w:r>
      <w:proofErr w:type="spellEnd"/>
      <w:r w:rsidRPr="00807941">
        <w:rPr>
          <w:b/>
          <w:bCs/>
        </w:rPr>
        <w:t xml:space="preserve"> in the defined area have different values for the ‘time interval’?</w:t>
      </w:r>
    </w:p>
    <w:p w14:paraId="68682AFC" w14:textId="77777777" w:rsidR="00E96761" w:rsidRPr="00807941" w:rsidRDefault="00E96761" w:rsidP="00E96761">
      <w:pPr>
        <w:pStyle w:val="00BodyText"/>
        <w:spacing w:after="0"/>
        <w:rPr>
          <w:rFonts w:ascii="Times New Roman" w:hAnsi="Times New Roman"/>
          <w:sz w:val="20"/>
          <w:lang w:val="en-GB"/>
        </w:rPr>
      </w:pPr>
      <w:r w:rsidRPr="00807941">
        <w:rPr>
          <w:rFonts w:ascii="Times New Roman" w:hAnsi="Times New Roman"/>
          <w:b/>
          <w:bCs/>
          <w:sz w:val="20"/>
          <w:lang w:val="en-GB"/>
        </w:rPr>
        <w:t>Answer 7</w:t>
      </w:r>
      <w:r w:rsidRPr="00807941">
        <w:rPr>
          <w:rFonts w:ascii="Times New Roman" w:hAnsi="Times New Roman"/>
          <w:sz w:val="20"/>
          <w:lang w:val="en-GB"/>
        </w:rPr>
        <w:t xml:space="preserve">: The time interval selection is up to operator to define, but </w:t>
      </w:r>
      <w:r w:rsidRPr="00EE0B91">
        <w:rPr>
          <w:rFonts w:ascii="Times New Roman" w:hAnsi="Times New Roman"/>
          <w:sz w:val="20"/>
          <w:highlight w:val="yellow"/>
          <w:lang w:val="en-GB"/>
        </w:rPr>
        <w:t xml:space="preserve">RAN3 would assume that the same time interval is configured by OAM for all </w:t>
      </w:r>
      <w:proofErr w:type="spellStart"/>
      <w:r w:rsidRPr="00EE0B91">
        <w:rPr>
          <w:rFonts w:ascii="Times New Roman" w:hAnsi="Times New Roman"/>
          <w:sz w:val="20"/>
          <w:highlight w:val="yellow"/>
          <w:lang w:val="en-GB"/>
        </w:rPr>
        <w:t>gNBs</w:t>
      </w:r>
      <w:proofErr w:type="spellEnd"/>
      <w:r w:rsidRPr="00EE0B91">
        <w:rPr>
          <w:rFonts w:ascii="Times New Roman" w:hAnsi="Times New Roman"/>
          <w:sz w:val="20"/>
          <w:highlight w:val="yellow"/>
          <w:lang w:val="en-GB"/>
        </w:rPr>
        <w:t xml:space="preserve"> within the defined area</w:t>
      </w:r>
      <w:r w:rsidRPr="00807941">
        <w:rPr>
          <w:rFonts w:ascii="Times New Roman" w:hAnsi="Times New Roman"/>
          <w:sz w:val="20"/>
          <w:lang w:val="en-GB"/>
        </w:rPr>
        <w:t xml:space="preserve">. </w:t>
      </w:r>
      <w:r w:rsidRPr="00EE0B91">
        <w:rPr>
          <w:rFonts w:ascii="Times New Roman" w:hAnsi="Times New Roman"/>
          <w:sz w:val="20"/>
          <w:highlight w:val="yellow"/>
          <w:lang w:val="en-GB"/>
        </w:rPr>
        <w:t>The time interval</w:t>
      </w:r>
      <w:r>
        <w:rPr>
          <w:rFonts w:ascii="Times New Roman" w:hAnsi="Times New Roman"/>
          <w:sz w:val="20"/>
          <w:lang w:val="en-GB"/>
        </w:rPr>
        <w:t xml:space="preserve"> is configured to limit, within specific time boundaries, the choice of an implementation-specific </w:t>
      </w:r>
      <w:r w:rsidRPr="00EE0B91">
        <w:rPr>
          <w:rFonts w:ascii="Times New Roman" w:hAnsi="Times New Roman"/>
          <w:sz w:val="20"/>
          <w:highlight w:val="yellow"/>
          <w:lang w:val="en-GB"/>
        </w:rPr>
        <w:t>averaging window size</w:t>
      </w:r>
      <w:r>
        <w:rPr>
          <w:rFonts w:ascii="Times New Roman" w:hAnsi="Times New Roman"/>
          <w:sz w:val="20"/>
          <w:lang w:val="en-GB"/>
        </w:rPr>
        <w:t xml:space="preserve"> for energy consumption measurements.</w:t>
      </w:r>
    </w:p>
    <w:p w14:paraId="7540316C" w14:textId="77777777" w:rsidR="004C21CA" w:rsidRDefault="004C21CA" w:rsidP="00850F9B"/>
    <w:p w14:paraId="2F7FC7FB" w14:textId="6CFB06C9" w:rsidR="002A63AD" w:rsidRDefault="002A63AD" w:rsidP="00850F9B">
      <w:r>
        <w:t xml:space="preserve">So it seems to us that the definition of Time Interval in </w:t>
      </w:r>
      <w:r>
        <w:rPr>
          <w:lang w:val="en-US"/>
        </w:rPr>
        <w:t xml:space="preserve">S5-245164 </w:t>
      </w:r>
      <w:r w:rsidR="004C66CA">
        <w:rPr>
          <w:lang w:val="en-US"/>
        </w:rPr>
        <w:t xml:space="preserve">is also incorrect. It is defined as an interval that should be applied for </w:t>
      </w:r>
      <w:r>
        <w:t>the collection of mapping rule attributes</w:t>
      </w:r>
      <w:r w:rsidR="004C66CA">
        <w:t>,</w:t>
      </w:r>
      <w:r>
        <w:t xml:space="preserve"> </w:t>
      </w:r>
      <w:r w:rsidR="004C66CA">
        <w:t xml:space="preserve">instead of a time interval within which </w:t>
      </w:r>
      <w:r>
        <w:t xml:space="preserve">averaging </w:t>
      </w:r>
      <w:r w:rsidR="004C66CA">
        <w:t xml:space="preserve">of the </w:t>
      </w:r>
      <w:r>
        <w:t xml:space="preserve">energy consumption </w:t>
      </w:r>
      <w:r w:rsidR="004C66CA">
        <w:t>takes place</w:t>
      </w:r>
      <w:r>
        <w:t>.</w:t>
      </w:r>
    </w:p>
    <w:p w14:paraId="1251823D" w14:textId="6E370CDA" w:rsidR="00E96761" w:rsidRPr="00EE0B91" w:rsidRDefault="002A63AD" w:rsidP="00850F9B">
      <w:pPr>
        <w:rPr>
          <w:b/>
          <w:bCs/>
          <w:lang w:val="en-US"/>
        </w:rPr>
      </w:pPr>
      <w:r w:rsidRPr="00EE0B91">
        <w:rPr>
          <w:b/>
          <w:bCs/>
        </w:rPr>
        <w:lastRenderedPageBreak/>
        <w:t>Observation</w:t>
      </w:r>
      <w:r w:rsidR="004C21CA">
        <w:rPr>
          <w:b/>
          <w:bCs/>
        </w:rPr>
        <w:t xml:space="preserve"> </w:t>
      </w:r>
      <w:r w:rsidR="00FA3BA9">
        <w:rPr>
          <w:b/>
          <w:bCs/>
        </w:rPr>
        <w:t>5</w:t>
      </w:r>
      <w:r w:rsidRPr="00EE0B91">
        <w:rPr>
          <w:b/>
          <w:bCs/>
        </w:rPr>
        <w:t xml:space="preserve">: Time Interval </w:t>
      </w:r>
      <w:r w:rsidR="00A65870">
        <w:rPr>
          <w:b/>
          <w:bCs/>
        </w:rPr>
        <w:t xml:space="preserve">is </w:t>
      </w:r>
      <w:r w:rsidRPr="00EE0B91">
        <w:rPr>
          <w:b/>
          <w:bCs/>
        </w:rPr>
        <w:t xml:space="preserve">in </w:t>
      </w:r>
      <w:r w:rsidRPr="00EE0B91">
        <w:rPr>
          <w:b/>
          <w:bCs/>
          <w:lang w:val="en-US"/>
        </w:rPr>
        <w:t>S5-245164 describe</w:t>
      </w:r>
      <w:r w:rsidR="004C66CA">
        <w:rPr>
          <w:b/>
          <w:bCs/>
          <w:lang w:val="en-US"/>
        </w:rPr>
        <w:t>d</w:t>
      </w:r>
      <w:r w:rsidRPr="00EE0B91">
        <w:rPr>
          <w:b/>
          <w:bCs/>
          <w:lang w:val="en-US"/>
        </w:rPr>
        <w:t xml:space="preserve"> as an interval that should be applied for </w:t>
      </w:r>
      <w:r w:rsidRPr="00EE0B91">
        <w:rPr>
          <w:b/>
          <w:bCs/>
        </w:rPr>
        <w:t xml:space="preserve">the collection of mapping rule attributes, </w:t>
      </w:r>
      <w:r w:rsidR="00A65870">
        <w:rPr>
          <w:b/>
          <w:bCs/>
        </w:rPr>
        <w:t>but should</w:t>
      </w:r>
      <w:r w:rsidR="00681935">
        <w:rPr>
          <w:b/>
          <w:bCs/>
        </w:rPr>
        <w:t>, according to RAN3’s LS,</w:t>
      </w:r>
      <w:r w:rsidR="00A65870">
        <w:rPr>
          <w:b/>
          <w:bCs/>
        </w:rPr>
        <w:t xml:space="preserve"> have been described</w:t>
      </w:r>
      <w:r w:rsidRPr="00EE0B91">
        <w:rPr>
          <w:b/>
          <w:bCs/>
        </w:rPr>
        <w:t xml:space="preserve"> as an interval within which the values of energy consumption are being averaged</w:t>
      </w:r>
      <w:r w:rsidR="004C21CA">
        <w:rPr>
          <w:b/>
          <w:bCs/>
        </w:rPr>
        <w:t xml:space="preserve"> as per RAN3’s response</w:t>
      </w:r>
      <w:r w:rsidRPr="00EE0B91">
        <w:rPr>
          <w:b/>
          <w:bCs/>
        </w:rPr>
        <w:t>.</w:t>
      </w:r>
    </w:p>
    <w:p w14:paraId="551F091D" w14:textId="781F2EC7" w:rsidR="004F48BF" w:rsidRPr="00080344" w:rsidRDefault="00080344" w:rsidP="00850F9B">
      <w:pPr>
        <w:rPr>
          <w:lang w:val="en-US"/>
        </w:rPr>
      </w:pPr>
      <w:r w:rsidRPr="00080344">
        <w:rPr>
          <w:lang w:val="en-US"/>
        </w:rPr>
        <w:t>Also</w:t>
      </w:r>
      <w:r w:rsidR="003320A1">
        <w:rPr>
          <w:lang w:val="en-US"/>
        </w:rPr>
        <w:t>,</w:t>
      </w:r>
      <w:r w:rsidRPr="00080344">
        <w:rPr>
          <w:lang w:val="en-US"/>
        </w:rPr>
        <w:t xml:space="preserve"> </w:t>
      </w:r>
      <w:r w:rsidR="003320A1">
        <w:rPr>
          <w:lang w:val="en-US"/>
        </w:rPr>
        <w:t>it seems that the Energy Cost mapping rule in F</w:t>
      </w:r>
      <w:r w:rsidRPr="00080344">
        <w:rPr>
          <w:lang w:val="en-US"/>
        </w:rPr>
        <w:t>igure</w:t>
      </w:r>
      <w:r w:rsidR="003320A1">
        <w:rPr>
          <w:lang w:val="en-US"/>
        </w:rPr>
        <w:t xml:space="preserve"> 4.2.1.1-X from S5-245164 is configured in </w:t>
      </w:r>
      <w:proofErr w:type="spellStart"/>
      <w:r w:rsidR="003320A1">
        <w:rPr>
          <w:lang w:val="en-US"/>
        </w:rPr>
        <w:t>gNB</w:t>
      </w:r>
      <w:proofErr w:type="spellEnd"/>
      <w:r w:rsidR="003320A1">
        <w:rPr>
          <w:lang w:val="en-US"/>
        </w:rPr>
        <w:t xml:space="preserve">-CU-CP function as shown below: </w:t>
      </w:r>
      <w:r w:rsidRPr="00080344">
        <w:rPr>
          <w:lang w:val="en-US"/>
        </w:rPr>
        <w:t xml:space="preserve"> </w:t>
      </w:r>
    </w:p>
    <w:p w14:paraId="02F8AD49" w14:textId="0D56D0F0" w:rsidR="00080344" w:rsidRDefault="006E74BD" w:rsidP="00080344">
      <w:pPr>
        <w:pStyle w:val="TF"/>
      </w:pPr>
      <w:r>
        <w:rPr>
          <w:noProof/>
        </w:rPr>
        <w:pict w14:anchorId="610435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414.75pt;height:117pt;visibility:visible">
            <v:imagedata r:id="rId12" o:title=""/>
          </v:shape>
        </w:pict>
      </w:r>
    </w:p>
    <w:p w14:paraId="738144FE" w14:textId="77777777" w:rsidR="00080344" w:rsidRDefault="00080344" w:rsidP="00080344">
      <w:pPr>
        <w:pStyle w:val="TF"/>
      </w:pPr>
      <w:r>
        <w:t>Figure 4.2.1.1-X: NRM fragment to support energy saving based on Energy Cost Reporting</w:t>
      </w:r>
    </w:p>
    <w:p w14:paraId="44441579" w14:textId="0031A97E" w:rsidR="00080344" w:rsidRDefault="003320A1" w:rsidP="00850F9B">
      <w:pPr>
        <w:rPr>
          <w:lang w:val="en-US"/>
        </w:rPr>
      </w:pPr>
      <w:r w:rsidRPr="003320A1">
        <w:rPr>
          <w:lang w:val="en-US"/>
        </w:rPr>
        <w:t>This m</w:t>
      </w:r>
      <w:r>
        <w:rPr>
          <w:lang w:val="en-US"/>
        </w:rPr>
        <w:t xml:space="preserve">ay be valid under the assumption that this mapping rule is applicable at the </w:t>
      </w:r>
      <w:proofErr w:type="spellStart"/>
      <w:r>
        <w:rPr>
          <w:lang w:val="en-US"/>
        </w:rPr>
        <w:t>gNB</w:t>
      </w:r>
      <w:proofErr w:type="spellEnd"/>
      <w:r>
        <w:rPr>
          <w:lang w:val="en-US"/>
        </w:rPr>
        <w:t xml:space="preserve"> level in monolithic architecture</w:t>
      </w:r>
      <w:r w:rsidR="00C21572">
        <w:rPr>
          <w:lang w:val="en-US"/>
        </w:rPr>
        <w:t xml:space="preserve">, but is insufficient in case of split architecture support where a </w:t>
      </w:r>
      <w:proofErr w:type="spellStart"/>
      <w:r w:rsidR="00C21572">
        <w:rPr>
          <w:lang w:val="en-US"/>
        </w:rPr>
        <w:t>gNB</w:t>
      </w:r>
      <w:proofErr w:type="spellEnd"/>
      <w:r w:rsidR="00C21572">
        <w:rPr>
          <w:lang w:val="en-US"/>
        </w:rPr>
        <w:t>-DU needs to measure an Energy Consumption and map it to an Energy Cost index</w:t>
      </w:r>
      <w:r>
        <w:rPr>
          <w:lang w:val="en-US"/>
        </w:rPr>
        <w:t xml:space="preserve">. </w:t>
      </w:r>
      <w:r w:rsidR="00123B6B">
        <w:rPr>
          <w:lang w:val="en-US"/>
        </w:rPr>
        <w:t>Thus, even though this works for the purpose of Rel-18 NG-RAN AI/ML work</w:t>
      </w:r>
      <w:r w:rsidR="00997C78">
        <w:rPr>
          <w:lang w:val="en-US"/>
        </w:rPr>
        <w:t>, SA5’s description</w:t>
      </w:r>
      <w:r w:rsidR="00123B6B">
        <w:rPr>
          <w:lang w:val="en-US"/>
        </w:rPr>
        <w:t xml:space="preserve"> is insufficient to enable a </w:t>
      </w:r>
      <w:proofErr w:type="spellStart"/>
      <w:r w:rsidR="00123B6B">
        <w:rPr>
          <w:lang w:val="en-US"/>
        </w:rPr>
        <w:t>gNB</w:t>
      </w:r>
      <w:proofErr w:type="spellEnd"/>
      <w:r w:rsidR="00123B6B">
        <w:rPr>
          <w:lang w:val="en-US"/>
        </w:rPr>
        <w:t xml:space="preserve">-DU report an Energy Cost measurement to </w:t>
      </w:r>
      <w:proofErr w:type="spellStart"/>
      <w:r w:rsidR="00123B6B">
        <w:rPr>
          <w:lang w:val="en-US"/>
        </w:rPr>
        <w:t>gNB</w:t>
      </w:r>
      <w:proofErr w:type="spellEnd"/>
      <w:r w:rsidR="00123B6B">
        <w:rPr>
          <w:lang w:val="en-US"/>
        </w:rPr>
        <w:t>-CU, according to RAN3 Rel-19 agreements for split architecture support.</w:t>
      </w:r>
    </w:p>
    <w:p w14:paraId="3598A032" w14:textId="50F4FEEE" w:rsidR="00123B6B" w:rsidRDefault="00C21572" w:rsidP="00850F9B">
      <w:pPr>
        <w:rPr>
          <w:lang w:val="en-US"/>
        </w:rPr>
      </w:pPr>
      <w:r w:rsidRPr="00C21572">
        <w:rPr>
          <w:b/>
          <w:bCs/>
          <w:lang w:val="en-US"/>
        </w:rPr>
        <w:t>Observation</w:t>
      </w:r>
      <w:r w:rsidR="0064734A">
        <w:rPr>
          <w:b/>
          <w:bCs/>
          <w:lang w:val="en-US"/>
        </w:rPr>
        <w:t xml:space="preserve"> </w:t>
      </w:r>
      <w:r w:rsidR="00FA3BA9">
        <w:rPr>
          <w:b/>
          <w:bCs/>
          <w:lang w:val="en-US"/>
        </w:rPr>
        <w:t>6</w:t>
      </w:r>
      <w:r w:rsidRPr="00C21572">
        <w:rPr>
          <w:b/>
          <w:bCs/>
          <w:lang w:val="en-US"/>
        </w:rPr>
        <w:t xml:space="preserve">: Energy Cost mapping rule configuration in </w:t>
      </w:r>
      <w:proofErr w:type="spellStart"/>
      <w:r w:rsidRPr="00C21572">
        <w:rPr>
          <w:b/>
          <w:bCs/>
          <w:lang w:val="en-US"/>
        </w:rPr>
        <w:t>gNB</w:t>
      </w:r>
      <w:proofErr w:type="spellEnd"/>
      <w:r w:rsidRPr="00C21572">
        <w:rPr>
          <w:b/>
          <w:bCs/>
          <w:lang w:val="en-US"/>
        </w:rPr>
        <w:t xml:space="preserve">-CU-CP is valid under the assumption that this mapping rule is applicable at the </w:t>
      </w:r>
      <w:proofErr w:type="spellStart"/>
      <w:r w:rsidRPr="00C21572">
        <w:rPr>
          <w:b/>
          <w:bCs/>
          <w:lang w:val="en-US"/>
        </w:rPr>
        <w:t>gNB</w:t>
      </w:r>
      <w:proofErr w:type="spellEnd"/>
      <w:r w:rsidRPr="00C21572">
        <w:rPr>
          <w:b/>
          <w:bCs/>
          <w:lang w:val="en-US"/>
        </w:rPr>
        <w:t xml:space="preserve"> level in monolithic architecture, but is insufficient in case of split architecture support where a </w:t>
      </w:r>
      <w:proofErr w:type="spellStart"/>
      <w:r w:rsidRPr="00C21572">
        <w:rPr>
          <w:b/>
          <w:bCs/>
          <w:lang w:val="en-US"/>
        </w:rPr>
        <w:t>gNB</w:t>
      </w:r>
      <w:proofErr w:type="spellEnd"/>
      <w:r w:rsidRPr="00C21572">
        <w:rPr>
          <w:b/>
          <w:bCs/>
          <w:lang w:val="en-US"/>
        </w:rPr>
        <w:t>-DU needs to measure an Energy Consumption and map it to an Energy Cost index.</w:t>
      </w:r>
    </w:p>
    <w:p w14:paraId="51175F95" w14:textId="61E4D47D" w:rsidR="00080344" w:rsidRDefault="009D7283" w:rsidP="00850F9B">
      <w:pPr>
        <w:rPr>
          <w:lang w:val="en-US"/>
        </w:rPr>
      </w:pPr>
      <w:r w:rsidRPr="00EE0B91">
        <w:rPr>
          <w:lang w:val="en-US"/>
        </w:rPr>
        <w:t>We, therefore, propose to send an LS to SA5</w:t>
      </w:r>
      <w:r>
        <w:rPr>
          <w:lang w:val="en-US"/>
        </w:rPr>
        <w:t xml:space="preserve"> to ask SA5 to clarify the issues described above. A draft Reply LS can be found in [</w:t>
      </w:r>
      <w:r w:rsidR="00376975">
        <w:rPr>
          <w:lang w:val="en-US"/>
        </w:rPr>
        <w:t>4</w:t>
      </w:r>
      <w:r>
        <w:rPr>
          <w:lang w:val="en-US"/>
        </w:rPr>
        <w:t>].</w:t>
      </w:r>
    </w:p>
    <w:p w14:paraId="066072E5" w14:textId="22B8AC0F" w:rsidR="007E746A" w:rsidRPr="00EE0B91" w:rsidRDefault="007E746A" w:rsidP="00850F9B">
      <w:pPr>
        <w:rPr>
          <w:b/>
          <w:bCs/>
          <w:lang w:val="en-US"/>
        </w:rPr>
      </w:pPr>
      <w:r w:rsidRPr="00EE0B91">
        <w:rPr>
          <w:b/>
          <w:bCs/>
          <w:lang w:val="en-US"/>
        </w:rPr>
        <w:t>Proposal: Agree the Reply LS in [</w:t>
      </w:r>
      <w:r w:rsidR="00376975">
        <w:rPr>
          <w:b/>
          <w:bCs/>
          <w:lang w:val="en-US"/>
        </w:rPr>
        <w:t>4</w:t>
      </w:r>
      <w:r w:rsidRPr="00EE0B91">
        <w:rPr>
          <w:b/>
          <w:bCs/>
          <w:lang w:val="en-US"/>
        </w:rPr>
        <w:t>].</w:t>
      </w:r>
    </w:p>
    <w:p w14:paraId="1C5D3AEC" w14:textId="77777777" w:rsidR="00343560" w:rsidRDefault="00343560" w:rsidP="00343560">
      <w:pPr>
        <w:pStyle w:val="00BodyText"/>
        <w:spacing w:after="0"/>
        <w:rPr>
          <w:rFonts w:ascii="Times New Roman" w:hAnsi="Times New Roman"/>
          <w:sz w:val="20"/>
          <w:lang w:val="en-GB"/>
        </w:rPr>
      </w:pPr>
    </w:p>
    <w:p w14:paraId="0D110258" w14:textId="77777777" w:rsidR="00343560" w:rsidRPr="006E13D1" w:rsidRDefault="00343560" w:rsidP="00343560">
      <w:pPr>
        <w:pStyle w:val="Heading1"/>
      </w:pPr>
      <w:r>
        <w:t>3</w:t>
      </w:r>
      <w:r w:rsidRPr="006E13D1">
        <w:tab/>
      </w:r>
      <w:r>
        <w:t>Conclusion</w:t>
      </w:r>
    </w:p>
    <w:p w14:paraId="0612D193" w14:textId="22B14034" w:rsidR="00EE0B91" w:rsidRDefault="009D7283" w:rsidP="00343560">
      <w:r>
        <w:t>In this paper we make the following observations</w:t>
      </w:r>
      <w:r w:rsidR="00EE0B91">
        <w:t>:</w:t>
      </w:r>
      <w:r>
        <w:t xml:space="preserve"> </w:t>
      </w:r>
    </w:p>
    <w:p w14:paraId="35FB02E1" w14:textId="624E09FB" w:rsidR="00EE0B91" w:rsidRDefault="00EE0B91" w:rsidP="00343560">
      <w:r w:rsidRPr="008D40B4">
        <w:rPr>
          <w:b/>
          <w:bCs/>
        </w:rPr>
        <w:t>Observation</w:t>
      </w:r>
      <w:r>
        <w:rPr>
          <w:b/>
          <w:bCs/>
        </w:rPr>
        <w:t xml:space="preserve"> 1</w:t>
      </w:r>
      <w:r w:rsidRPr="008D40B4">
        <w:rPr>
          <w:b/>
          <w:bCs/>
        </w:rPr>
        <w:t xml:space="preserve">: </w:t>
      </w:r>
      <w:r>
        <w:rPr>
          <w:b/>
          <w:bCs/>
        </w:rPr>
        <w:t>Reporting of Energy Cost</w:t>
      </w:r>
      <w:r w:rsidRPr="008D40B4">
        <w:rPr>
          <w:b/>
          <w:bCs/>
        </w:rPr>
        <w:t xml:space="preserve"> is </w:t>
      </w:r>
      <w:r>
        <w:rPr>
          <w:b/>
          <w:bCs/>
        </w:rPr>
        <w:t>described</w:t>
      </w:r>
      <w:r w:rsidRPr="008D40B4">
        <w:rPr>
          <w:b/>
          <w:bCs/>
        </w:rPr>
        <w:t xml:space="preserve"> in </w:t>
      </w:r>
      <w:r>
        <w:rPr>
          <w:b/>
          <w:bCs/>
        </w:rPr>
        <w:t>TS 38.423</w:t>
      </w:r>
      <w:r w:rsidRPr="008D40B4">
        <w:rPr>
          <w:b/>
          <w:bCs/>
        </w:rPr>
        <w:t xml:space="preserve"> and is out of SA5 scope.</w:t>
      </w:r>
    </w:p>
    <w:p w14:paraId="762FCC0D" w14:textId="77777777" w:rsidR="00B42B61" w:rsidRPr="00931B32" w:rsidRDefault="00B42B61" w:rsidP="00B42B61">
      <w:pPr>
        <w:rPr>
          <w:b/>
          <w:bCs/>
        </w:rPr>
      </w:pPr>
      <w:r w:rsidRPr="00931B32">
        <w:rPr>
          <w:b/>
          <w:bCs/>
        </w:rPr>
        <w:t xml:space="preserve">Observation 2: In the </w:t>
      </w:r>
      <w:r>
        <w:rPr>
          <w:b/>
          <w:bCs/>
        </w:rPr>
        <w:t>CRs attached by</w:t>
      </w:r>
      <w:r w:rsidRPr="00931B32">
        <w:rPr>
          <w:b/>
          <w:bCs/>
        </w:rPr>
        <w:t xml:space="preserve"> SA5, it is not clear that the mapping rule should be the same across all </w:t>
      </w:r>
      <w:proofErr w:type="spellStart"/>
      <w:r w:rsidRPr="00931B32">
        <w:rPr>
          <w:b/>
          <w:bCs/>
        </w:rPr>
        <w:t>gNBs</w:t>
      </w:r>
      <w:proofErr w:type="spellEnd"/>
      <w:r w:rsidRPr="00931B32">
        <w:rPr>
          <w:b/>
          <w:bCs/>
        </w:rPr>
        <w:t xml:space="preserve"> in a given area.</w:t>
      </w:r>
    </w:p>
    <w:p w14:paraId="44E6E0CA" w14:textId="21AD7D77" w:rsidR="00EE0B91" w:rsidRDefault="00EE0B91" w:rsidP="00EE0B91">
      <w:r w:rsidRPr="008D40B4">
        <w:rPr>
          <w:b/>
          <w:bCs/>
        </w:rPr>
        <w:t>Observation</w:t>
      </w:r>
      <w:r>
        <w:rPr>
          <w:b/>
          <w:bCs/>
        </w:rPr>
        <w:t xml:space="preserve"> </w:t>
      </w:r>
      <w:r w:rsidR="00FA3BA9">
        <w:rPr>
          <w:b/>
          <w:bCs/>
        </w:rPr>
        <w:t>3</w:t>
      </w:r>
      <w:r w:rsidRPr="008D40B4">
        <w:rPr>
          <w:b/>
          <w:bCs/>
        </w:rPr>
        <w:t xml:space="preserve">: </w:t>
      </w:r>
      <w:r>
        <w:rPr>
          <w:b/>
          <w:bCs/>
        </w:rPr>
        <w:t>RAN3 has not introduced an “</w:t>
      </w:r>
      <w:r w:rsidRPr="008D40B4">
        <w:rPr>
          <w:b/>
          <w:bCs/>
        </w:rPr>
        <w:t>Energy Cost Report</w:t>
      </w:r>
      <w:r>
        <w:rPr>
          <w:b/>
          <w:bCs/>
        </w:rPr>
        <w:t>” and it is unclear what it means.</w:t>
      </w:r>
    </w:p>
    <w:p w14:paraId="12DD34B6" w14:textId="17B2F2AF" w:rsidR="00EE0B91" w:rsidRDefault="00EE0B91" w:rsidP="00EE0B91">
      <w:pPr>
        <w:rPr>
          <w:b/>
          <w:bCs/>
          <w:lang w:val="en-US"/>
        </w:rPr>
      </w:pPr>
      <w:r w:rsidRPr="00E96761">
        <w:rPr>
          <w:b/>
          <w:bCs/>
          <w:lang w:val="en-US"/>
        </w:rPr>
        <w:t>Observation</w:t>
      </w:r>
      <w:r>
        <w:rPr>
          <w:b/>
          <w:bCs/>
          <w:lang w:val="en-US"/>
        </w:rPr>
        <w:t xml:space="preserve"> </w:t>
      </w:r>
      <w:r w:rsidR="00FA3BA9">
        <w:rPr>
          <w:b/>
          <w:bCs/>
          <w:lang w:val="en-US"/>
        </w:rPr>
        <w:t>4</w:t>
      </w:r>
      <w:r w:rsidRPr="00E96761">
        <w:rPr>
          <w:b/>
          <w:bCs/>
          <w:lang w:val="en-US"/>
        </w:rPr>
        <w:t xml:space="preserve">: There is no clear description </w:t>
      </w:r>
      <w:r>
        <w:rPr>
          <w:b/>
          <w:bCs/>
          <w:lang w:val="en-US"/>
        </w:rPr>
        <w:t xml:space="preserve">in </w:t>
      </w:r>
      <w:r w:rsidRPr="00931B32">
        <w:rPr>
          <w:b/>
          <w:bCs/>
          <w:lang w:val="en-US"/>
        </w:rPr>
        <w:t xml:space="preserve">S5-245164 </w:t>
      </w:r>
      <w:r>
        <w:rPr>
          <w:b/>
          <w:bCs/>
          <w:lang w:val="en-US"/>
        </w:rPr>
        <w:t xml:space="preserve"> </w:t>
      </w:r>
      <w:r w:rsidRPr="00E96761">
        <w:rPr>
          <w:b/>
          <w:bCs/>
          <w:lang w:val="en-US"/>
        </w:rPr>
        <w:t xml:space="preserve">that the minimum and maximum </w:t>
      </w:r>
      <w:r>
        <w:rPr>
          <w:b/>
          <w:bCs/>
          <w:lang w:val="en-US"/>
        </w:rPr>
        <w:t>E</w:t>
      </w:r>
      <w:r w:rsidRPr="00E96761">
        <w:rPr>
          <w:b/>
          <w:bCs/>
          <w:lang w:val="en-US"/>
        </w:rPr>
        <w:t xml:space="preserve">nergy </w:t>
      </w:r>
      <w:r>
        <w:rPr>
          <w:b/>
          <w:bCs/>
          <w:lang w:val="en-US"/>
        </w:rPr>
        <w:t>C</w:t>
      </w:r>
      <w:r w:rsidRPr="00E96761">
        <w:rPr>
          <w:b/>
          <w:bCs/>
          <w:lang w:val="en-US"/>
        </w:rPr>
        <w:t xml:space="preserve">ost </w:t>
      </w:r>
      <w:r>
        <w:rPr>
          <w:b/>
          <w:bCs/>
          <w:lang w:val="en-US"/>
        </w:rPr>
        <w:t>values</w:t>
      </w:r>
      <w:r w:rsidRPr="00E96761">
        <w:rPr>
          <w:b/>
          <w:bCs/>
          <w:lang w:val="en-US"/>
        </w:rPr>
        <w:t xml:space="preserve"> correspond to</w:t>
      </w:r>
      <w:r>
        <w:rPr>
          <w:b/>
          <w:bCs/>
          <w:lang w:val="en-US"/>
        </w:rPr>
        <w:t xml:space="preserve"> the minimum and maximum energy consumption values within a certain area of </w:t>
      </w:r>
      <w:proofErr w:type="spellStart"/>
      <w:r>
        <w:rPr>
          <w:b/>
          <w:bCs/>
          <w:lang w:val="en-US"/>
        </w:rPr>
        <w:t>gNBs</w:t>
      </w:r>
      <w:proofErr w:type="spellEnd"/>
      <w:r>
        <w:rPr>
          <w:b/>
          <w:bCs/>
          <w:lang w:val="en-US"/>
        </w:rPr>
        <w:t>, which was what RAN3 indicated to SA5 in their Reply LS.</w:t>
      </w:r>
      <w:r w:rsidRPr="00E96761">
        <w:rPr>
          <w:b/>
          <w:bCs/>
          <w:lang w:val="en-US"/>
        </w:rPr>
        <w:t xml:space="preserve"> </w:t>
      </w:r>
    </w:p>
    <w:p w14:paraId="5DC383AB" w14:textId="4714DCBF" w:rsidR="00EE0B91" w:rsidRPr="00EE0B91" w:rsidRDefault="00EE0B91" w:rsidP="00EE0B91">
      <w:pPr>
        <w:rPr>
          <w:b/>
          <w:bCs/>
          <w:lang w:val="en-US"/>
        </w:rPr>
      </w:pPr>
      <w:r w:rsidRPr="00EE0B91">
        <w:rPr>
          <w:b/>
          <w:bCs/>
        </w:rPr>
        <w:t>Observation</w:t>
      </w:r>
      <w:r>
        <w:rPr>
          <w:b/>
          <w:bCs/>
        </w:rPr>
        <w:t xml:space="preserve"> </w:t>
      </w:r>
      <w:r w:rsidR="00FA3BA9">
        <w:rPr>
          <w:b/>
          <w:bCs/>
        </w:rPr>
        <w:t>5</w:t>
      </w:r>
      <w:r w:rsidRPr="00EE0B91">
        <w:rPr>
          <w:b/>
          <w:bCs/>
        </w:rPr>
        <w:t xml:space="preserve">: Time Interval </w:t>
      </w:r>
      <w:r>
        <w:rPr>
          <w:b/>
          <w:bCs/>
        </w:rPr>
        <w:t xml:space="preserve">is </w:t>
      </w:r>
      <w:r w:rsidRPr="00EE0B91">
        <w:rPr>
          <w:b/>
          <w:bCs/>
        </w:rPr>
        <w:t xml:space="preserve">in </w:t>
      </w:r>
      <w:r w:rsidRPr="00EE0B91">
        <w:rPr>
          <w:b/>
          <w:bCs/>
          <w:lang w:val="en-US"/>
        </w:rPr>
        <w:t>S5-245164 describe</w:t>
      </w:r>
      <w:r>
        <w:rPr>
          <w:b/>
          <w:bCs/>
          <w:lang w:val="en-US"/>
        </w:rPr>
        <w:t>d</w:t>
      </w:r>
      <w:r w:rsidRPr="00EE0B91">
        <w:rPr>
          <w:b/>
          <w:bCs/>
          <w:lang w:val="en-US"/>
        </w:rPr>
        <w:t xml:space="preserve"> as an interval that should be applied for </w:t>
      </w:r>
      <w:r w:rsidRPr="00EE0B91">
        <w:rPr>
          <w:b/>
          <w:bCs/>
        </w:rPr>
        <w:t xml:space="preserve">the collection of mapping rule attributes, </w:t>
      </w:r>
      <w:r>
        <w:rPr>
          <w:b/>
          <w:bCs/>
        </w:rPr>
        <w:t>but should, according to RAN3’s LS, have been described</w:t>
      </w:r>
      <w:r w:rsidRPr="00EE0B91">
        <w:rPr>
          <w:b/>
          <w:bCs/>
        </w:rPr>
        <w:t xml:space="preserve"> as an interval within which the values of energy consumption are being averaged</w:t>
      </w:r>
      <w:r>
        <w:rPr>
          <w:b/>
          <w:bCs/>
        </w:rPr>
        <w:t xml:space="preserve"> as per RAN3’s response</w:t>
      </w:r>
      <w:r w:rsidRPr="00EE0B91">
        <w:rPr>
          <w:b/>
          <w:bCs/>
        </w:rPr>
        <w:t>.</w:t>
      </w:r>
    </w:p>
    <w:p w14:paraId="5B35DCE2" w14:textId="06655592" w:rsidR="00EE0B91" w:rsidRDefault="00EE0B91" w:rsidP="00EE0B91">
      <w:pPr>
        <w:rPr>
          <w:lang w:val="en-US"/>
        </w:rPr>
      </w:pPr>
      <w:r w:rsidRPr="00C21572">
        <w:rPr>
          <w:b/>
          <w:bCs/>
          <w:lang w:val="en-US"/>
        </w:rPr>
        <w:t>Observation</w:t>
      </w:r>
      <w:r>
        <w:rPr>
          <w:b/>
          <w:bCs/>
          <w:lang w:val="en-US"/>
        </w:rPr>
        <w:t xml:space="preserve"> </w:t>
      </w:r>
      <w:r w:rsidR="00FA3BA9">
        <w:rPr>
          <w:b/>
          <w:bCs/>
          <w:lang w:val="en-US"/>
        </w:rPr>
        <w:t>6</w:t>
      </w:r>
      <w:r w:rsidRPr="00C21572">
        <w:rPr>
          <w:b/>
          <w:bCs/>
          <w:lang w:val="en-US"/>
        </w:rPr>
        <w:t xml:space="preserve">: Energy Cost mapping rule configuration in </w:t>
      </w:r>
      <w:proofErr w:type="spellStart"/>
      <w:r w:rsidRPr="00C21572">
        <w:rPr>
          <w:b/>
          <w:bCs/>
          <w:lang w:val="en-US"/>
        </w:rPr>
        <w:t>gNB</w:t>
      </w:r>
      <w:proofErr w:type="spellEnd"/>
      <w:r w:rsidRPr="00C21572">
        <w:rPr>
          <w:b/>
          <w:bCs/>
          <w:lang w:val="en-US"/>
        </w:rPr>
        <w:t xml:space="preserve">-CU-CP is valid under the assumption that this mapping rule is applicable at the </w:t>
      </w:r>
      <w:proofErr w:type="spellStart"/>
      <w:r w:rsidRPr="00C21572">
        <w:rPr>
          <w:b/>
          <w:bCs/>
          <w:lang w:val="en-US"/>
        </w:rPr>
        <w:t>gNB</w:t>
      </w:r>
      <w:proofErr w:type="spellEnd"/>
      <w:r w:rsidRPr="00C21572">
        <w:rPr>
          <w:b/>
          <w:bCs/>
          <w:lang w:val="en-US"/>
        </w:rPr>
        <w:t xml:space="preserve"> level in monolithic architecture, but is insufficient in case of split architecture support where a </w:t>
      </w:r>
      <w:proofErr w:type="spellStart"/>
      <w:r w:rsidRPr="00C21572">
        <w:rPr>
          <w:b/>
          <w:bCs/>
          <w:lang w:val="en-US"/>
        </w:rPr>
        <w:t>gNB</w:t>
      </w:r>
      <w:proofErr w:type="spellEnd"/>
      <w:r w:rsidRPr="00C21572">
        <w:rPr>
          <w:b/>
          <w:bCs/>
          <w:lang w:val="en-US"/>
        </w:rPr>
        <w:t>-DU needs to measure an Energy Consumption and map it to an Energy Cost index.</w:t>
      </w:r>
    </w:p>
    <w:p w14:paraId="55D05418" w14:textId="7E5DE6D6" w:rsidR="00EE0B91" w:rsidRDefault="00EE0B91" w:rsidP="00343560">
      <w:pPr>
        <w:rPr>
          <w:lang w:val="en-US"/>
        </w:rPr>
      </w:pPr>
      <w:r>
        <w:rPr>
          <w:lang w:val="en-US"/>
        </w:rPr>
        <w:t>We also propose the following:</w:t>
      </w:r>
    </w:p>
    <w:p w14:paraId="64231054" w14:textId="78906EC5" w:rsidR="00EE0B91" w:rsidRPr="00EE0B91" w:rsidRDefault="00EE0B91" w:rsidP="00EE0B91">
      <w:pPr>
        <w:rPr>
          <w:b/>
          <w:bCs/>
          <w:lang w:val="en-US"/>
        </w:rPr>
      </w:pPr>
      <w:r w:rsidRPr="00EE0B91">
        <w:rPr>
          <w:b/>
          <w:bCs/>
          <w:lang w:val="en-US"/>
        </w:rPr>
        <w:lastRenderedPageBreak/>
        <w:t>Proposal: Agree the Reply LS in [</w:t>
      </w:r>
      <w:r w:rsidR="00CF6A07">
        <w:rPr>
          <w:b/>
          <w:bCs/>
          <w:lang w:val="en-US"/>
        </w:rPr>
        <w:t>4</w:t>
      </w:r>
      <w:r w:rsidRPr="00EE0B91">
        <w:rPr>
          <w:b/>
          <w:bCs/>
          <w:lang w:val="en-US"/>
        </w:rPr>
        <w:t>].</w:t>
      </w:r>
    </w:p>
    <w:p w14:paraId="530F1025" w14:textId="77777777" w:rsidR="00373C3D" w:rsidRPr="006E13D1" w:rsidRDefault="00373C3D" w:rsidP="00373C3D">
      <w:pPr>
        <w:pStyle w:val="Heading1"/>
      </w:pPr>
      <w:r w:rsidRPr="006E13D1">
        <w:t>References</w:t>
      </w:r>
    </w:p>
    <w:p w14:paraId="086BE450" w14:textId="793E3DD0" w:rsidR="00397AEB" w:rsidRDefault="00373C3D" w:rsidP="00397AEB">
      <w:pPr>
        <w:overflowPunct w:val="0"/>
        <w:autoSpaceDE w:val="0"/>
        <w:autoSpaceDN w:val="0"/>
        <w:adjustRightInd w:val="0"/>
        <w:ind w:left="567" w:hanging="567"/>
        <w:textAlignment w:val="baseline"/>
      </w:pPr>
      <w:bookmarkStart w:id="1" w:name="_Ref75086397"/>
      <w:r w:rsidRPr="00E65A27">
        <w:t>[1]</w:t>
      </w:r>
      <w:r w:rsidRPr="00E65A27">
        <w:tab/>
      </w:r>
      <w:r w:rsidR="00325142">
        <w:t xml:space="preserve">R3-245026 - </w:t>
      </w:r>
      <w:r w:rsidR="00397AEB" w:rsidRPr="00397AEB">
        <w:t>S5-245177</w:t>
      </w:r>
      <w:r w:rsidRPr="00E65A27">
        <w:tab/>
      </w:r>
      <w:r w:rsidR="00397AEB">
        <w:t xml:space="preserve">LS </w:t>
      </w:r>
      <w:r w:rsidR="00397AEB" w:rsidRPr="00397AEB">
        <w:t>reply on AI/ML for NG-RAN Energy Saving Energy Cost index</w:t>
      </w:r>
      <w:r w:rsidR="00397AEB">
        <w:t>, SA5</w:t>
      </w:r>
    </w:p>
    <w:p w14:paraId="62735045" w14:textId="3C3777DA" w:rsidR="0031733F" w:rsidRDefault="0031733F" w:rsidP="0031733F">
      <w:pPr>
        <w:pStyle w:val="Header"/>
        <w:jc w:val="both"/>
        <w:rPr>
          <w:rFonts w:ascii="Times New Roman" w:hAnsi="Times New Roman"/>
          <w:b w:val="0"/>
          <w:noProof w:val="0"/>
          <w:sz w:val="20"/>
          <w:lang w:eastAsia="en-US"/>
        </w:rPr>
      </w:pPr>
      <w:r w:rsidRPr="00931B32">
        <w:rPr>
          <w:rFonts w:ascii="Times New Roman" w:hAnsi="Times New Roman"/>
          <w:b w:val="0"/>
          <w:noProof w:val="0"/>
          <w:sz w:val="20"/>
          <w:lang w:eastAsia="en-US"/>
        </w:rPr>
        <w:t>[</w:t>
      </w:r>
      <w:r>
        <w:rPr>
          <w:rFonts w:ascii="Times New Roman" w:hAnsi="Times New Roman"/>
          <w:b w:val="0"/>
          <w:noProof w:val="0"/>
          <w:sz w:val="20"/>
          <w:lang w:eastAsia="en-US"/>
        </w:rPr>
        <w:t>2</w:t>
      </w:r>
      <w:r w:rsidRPr="00931B32">
        <w:rPr>
          <w:rFonts w:ascii="Times New Roman" w:hAnsi="Times New Roman"/>
          <w:b w:val="0"/>
          <w:noProof w:val="0"/>
          <w:sz w:val="20"/>
          <w:lang w:eastAsia="en-US"/>
        </w:rPr>
        <w:t>]</w:t>
      </w:r>
      <w:r w:rsidRPr="00931B32">
        <w:rPr>
          <w:rFonts w:ascii="Times New Roman" w:hAnsi="Times New Roman"/>
          <w:b w:val="0"/>
          <w:noProof w:val="0"/>
          <w:sz w:val="20"/>
          <w:lang w:eastAsia="en-US"/>
        </w:rPr>
        <w:tab/>
      </w:r>
      <w:r w:rsidRPr="00931B32">
        <w:rPr>
          <w:rFonts w:ascii="Times New Roman" w:hAnsi="Times New Roman"/>
          <w:b w:val="0"/>
          <w:noProof w:val="0"/>
          <w:sz w:val="20"/>
          <w:lang w:eastAsia="en-US"/>
        </w:rPr>
        <w:tab/>
        <w:t>R3-</w:t>
      </w:r>
      <w:r w:rsidRPr="00931B32">
        <w:rPr>
          <w:rFonts w:ascii="Times New Roman" w:hAnsi="Times New Roman" w:hint="eastAsia"/>
          <w:b w:val="0"/>
          <w:noProof w:val="0"/>
          <w:sz w:val="20"/>
          <w:lang w:eastAsia="en-US"/>
        </w:rPr>
        <w:t>23</w:t>
      </w:r>
      <w:r w:rsidRPr="00931B32">
        <w:rPr>
          <w:rFonts w:ascii="Times New Roman" w:hAnsi="Times New Roman"/>
          <w:b w:val="0"/>
          <w:noProof w:val="0"/>
          <w:sz w:val="20"/>
          <w:lang w:eastAsia="en-US"/>
        </w:rPr>
        <w:t>3</w:t>
      </w:r>
      <w:r>
        <w:rPr>
          <w:rFonts w:ascii="Times New Roman" w:hAnsi="Times New Roman"/>
          <w:b w:val="0"/>
          <w:noProof w:val="0"/>
          <w:sz w:val="20"/>
          <w:lang w:eastAsia="en-US"/>
        </w:rPr>
        <w:t>515</w:t>
      </w:r>
      <w:r>
        <w:rPr>
          <w:rFonts w:ascii="Times New Roman" w:hAnsi="Times New Roman"/>
          <w:b w:val="0"/>
          <w:noProof w:val="0"/>
          <w:sz w:val="20"/>
          <w:lang w:eastAsia="en-US"/>
        </w:rPr>
        <w:tab/>
      </w:r>
      <w:r w:rsidRPr="00931B32">
        <w:rPr>
          <w:rFonts w:ascii="Times New Roman" w:hAnsi="Times New Roman"/>
          <w:b w:val="0"/>
          <w:noProof w:val="0"/>
          <w:sz w:val="20"/>
          <w:lang w:eastAsia="en-US"/>
        </w:rPr>
        <w:t>LS on AI/ML for NG-RAN Energy Saving Energy Cost index</w:t>
      </w:r>
    </w:p>
    <w:p w14:paraId="20458176" w14:textId="77777777" w:rsidR="0031733F" w:rsidRPr="00CD4085" w:rsidRDefault="0031733F" w:rsidP="00CD4085">
      <w:pPr>
        <w:pStyle w:val="Header"/>
        <w:jc w:val="both"/>
        <w:rPr>
          <w:rFonts w:ascii="Times New Roman" w:hAnsi="Times New Roman"/>
          <w:b w:val="0"/>
          <w:noProof w:val="0"/>
          <w:sz w:val="20"/>
          <w:lang w:eastAsia="en-US"/>
        </w:rPr>
      </w:pPr>
    </w:p>
    <w:p w14:paraId="7D5705BA" w14:textId="57F66643" w:rsidR="0031733F" w:rsidRDefault="003923F3" w:rsidP="00CD4085">
      <w:pPr>
        <w:overflowPunct w:val="0"/>
        <w:autoSpaceDE w:val="0"/>
        <w:autoSpaceDN w:val="0"/>
        <w:adjustRightInd w:val="0"/>
        <w:textAlignment w:val="baseline"/>
      </w:pPr>
      <w:r>
        <w:t>[</w:t>
      </w:r>
      <w:r w:rsidR="0031733F">
        <w:t>3</w:t>
      </w:r>
      <w:r>
        <w:t>]</w:t>
      </w:r>
      <w:r>
        <w:tab/>
      </w:r>
      <w:r w:rsidR="001A4492">
        <w:tab/>
      </w:r>
      <w:r w:rsidRPr="003923F3">
        <w:t>R3-240998</w:t>
      </w:r>
      <w:r w:rsidR="00921274">
        <w:t xml:space="preserve"> –</w:t>
      </w:r>
      <w:r w:rsidR="00366EB6" w:rsidRPr="00366EB6">
        <w:t>S5-243808</w:t>
      </w:r>
      <w:r>
        <w:t xml:space="preserve"> </w:t>
      </w:r>
      <w:r w:rsidRPr="003923F3">
        <w:t>Reply LS on the NG-RAN Energy Saving Energy Cost index</w:t>
      </w:r>
      <w:r w:rsidR="00E96761">
        <w:t>, RAN3</w:t>
      </w:r>
    </w:p>
    <w:p w14:paraId="03EB3669" w14:textId="3B4FABB6" w:rsidR="00373C3D" w:rsidRPr="00397AEB" w:rsidRDefault="00397AEB" w:rsidP="00397AEB">
      <w:pPr>
        <w:overflowPunct w:val="0"/>
        <w:autoSpaceDE w:val="0"/>
        <w:autoSpaceDN w:val="0"/>
        <w:adjustRightInd w:val="0"/>
        <w:ind w:left="567" w:hanging="567"/>
        <w:textAlignment w:val="baseline"/>
        <w:rPr>
          <w:u w:val="single"/>
        </w:rPr>
      </w:pPr>
      <w:r w:rsidRPr="007D0D8E">
        <w:t>[</w:t>
      </w:r>
      <w:r w:rsidR="00CF6A07" w:rsidRPr="007D0D8E">
        <w:t>4</w:t>
      </w:r>
      <w:r w:rsidRPr="007D0D8E">
        <w:t>]</w:t>
      </w:r>
      <w:r w:rsidRPr="007D0D8E">
        <w:tab/>
      </w:r>
      <w:r w:rsidR="007D0D8E" w:rsidRPr="007D0D8E">
        <w:t>R3-245601</w:t>
      </w:r>
      <w:r w:rsidRPr="007D0D8E">
        <w:tab/>
      </w:r>
      <w:r w:rsidR="00DB43CF" w:rsidRPr="007D0D8E">
        <w:t>[</w:t>
      </w:r>
      <w:r w:rsidRPr="007D0D8E">
        <w:t>Draft</w:t>
      </w:r>
      <w:r w:rsidR="00DB43CF" w:rsidRPr="007D0D8E">
        <w:t>]</w:t>
      </w:r>
      <w:r w:rsidRPr="007D0D8E">
        <w:t xml:space="preserve"> Reply LS to </w:t>
      </w:r>
      <w:bookmarkEnd w:id="1"/>
      <w:r w:rsidRPr="007D0D8E">
        <w:t>LS reply on AI/ML for NG-RAN Energy Saving Energy Cost index</w:t>
      </w:r>
      <w:r w:rsidR="00325142" w:rsidRPr="007D0D8E">
        <w:t xml:space="preserve">, </w:t>
      </w:r>
      <w:r w:rsidR="00DB43CF">
        <w:t>Nokia</w:t>
      </w:r>
    </w:p>
    <w:p w14:paraId="0FDE0268" w14:textId="77777777" w:rsidR="00373C3D" w:rsidRPr="00343560" w:rsidRDefault="00373C3D" w:rsidP="00343560"/>
    <w:sectPr w:rsidR="00373C3D" w:rsidRPr="00343560" w:rsidSect="0034356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997AEA" w14:textId="77777777" w:rsidR="00A263E3" w:rsidRDefault="00A263E3">
      <w:r>
        <w:separator/>
      </w:r>
    </w:p>
  </w:endnote>
  <w:endnote w:type="continuationSeparator" w:id="0">
    <w:p w14:paraId="381D9FEB" w14:textId="77777777" w:rsidR="00A263E3" w:rsidRDefault="00A263E3">
      <w:r>
        <w:continuationSeparator/>
      </w:r>
    </w:p>
  </w:endnote>
  <w:endnote w:type="continuationNotice" w:id="1">
    <w:p w14:paraId="2BCA37E5" w14:textId="77777777" w:rsidR="00A263E3" w:rsidRDefault="00A263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7E404C" w14:textId="77777777" w:rsidR="00A263E3" w:rsidRDefault="00A263E3">
      <w:r>
        <w:separator/>
      </w:r>
    </w:p>
  </w:footnote>
  <w:footnote w:type="continuationSeparator" w:id="0">
    <w:p w14:paraId="10C7B18A" w14:textId="77777777" w:rsidR="00A263E3" w:rsidRDefault="00A263E3">
      <w:r>
        <w:continuationSeparator/>
      </w:r>
    </w:p>
  </w:footnote>
  <w:footnote w:type="continuationNotice" w:id="1">
    <w:p w14:paraId="13976E8E" w14:textId="77777777" w:rsidR="00A263E3" w:rsidRDefault="00A263E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430A00"/>
    <w:multiLevelType w:val="hybridMultilevel"/>
    <w:tmpl w:val="B05432E2"/>
    <w:lvl w:ilvl="0" w:tplc="869C9A74">
      <w:start w:val="1"/>
      <w:numFmt w:val="bullet"/>
      <w:lvlText w:val=""/>
      <w:lvlJc w:val="left"/>
      <w:pPr>
        <w:tabs>
          <w:tab w:val="num" w:pos="720"/>
        </w:tabs>
        <w:ind w:left="720" w:hanging="360"/>
      </w:pPr>
      <w:rPr>
        <w:rFonts w:ascii="Symbol" w:hAnsi="Symbol" w:hint="default"/>
      </w:rPr>
    </w:lvl>
    <w:lvl w:ilvl="1" w:tplc="D9B24486" w:tentative="1">
      <w:start w:val="1"/>
      <w:numFmt w:val="bullet"/>
      <w:lvlText w:val=""/>
      <w:lvlJc w:val="left"/>
      <w:pPr>
        <w:tabs>
          <w:tab w:val="num" w:pos="1440"/>
        </w:tabs>
        <w:ind w:left="1440" w:hanging="360"/>
      </w:pPr>
      <w:rPr>
        <w:rFonts w:ascii="Symbol" w:hAnsi="Symbol" w:hint="default"/>
      </w:rPr>
    </w:lvl>
    <w:lvl w:ilvl="2" w:tplc="3468F4DC" w:tentative="1">
      <w:start w:val="1"/>
      <w:numFmt w:val="bullet"/>
      <w:lvlText w:val=""/>
      <w:lvlJc w:val="left"/>
      <w:pPr>
        <w:tabs>
          <w:tab w:val="num" w:pos="2160"/>
        </w:tabs>
        <w:ind w:left="2160" w:hanging="360"/>
      </w:pPr>
      <w:rPr>
        <w:rFonts w:ascii="Symbol" w:hAnsi="Symbol" w:hint="default"/>
      </w:rPr>
    </w:lvl>
    <w:lvl w:ilvl="3" w:tplc="24D200BC" w:tentative="1">
      <w:start w:val="1"/>
      <w:numFmt w:val="bullet"/>
      <w:lvlText w:val=""/>
      <w:lvlJc w:val="left"/>
      <w:pPr>
        <w:tabs>
          <w:tab w:val="num" w:pos="2880"/>
        </w:tabs>
        <w:ind w:left="2880" w:hanging="360"/>
      </w:pPr>
      <w:rPr>
        <w:rFonts w:ascii="Symbol" w:hAnsi="Symbol" w:hint="default"/>
      </w:rPr>
    </w:lvl>
    <w:lvl w:ilvl="4" w:tplc="6B04D318" w:tentative="1">
      <w:start w:val="1"/>
      <w:numFmt w:val="bullet"/>
      <w:lvlText w:val=""/>
      <w:lvlJc w:val="left"/>
      <w:pPr>
        <w:tabs>
          <w:tab w:val="num" w:pos="3600"/>
        </w:tabs>
        <w:ind w:left="3600" w:hanging="360"/>
      </w:pPr>
      <w:rPr>
        <w:rFonts w:ascii="Symbol" w:hAnsi="Symbol" w:hint="default"/>
      </w:rPr>
    </w:lvl>
    <w:lvl w:ilvl="5" w:tplc="CD804E1A" w:tentative="1">
      <w:start w:val="1"/>
      <w:numFmt w:val="bullet"/>
      <w:lvlText w:val=""/>
      <w:lvlJc w:val="left"/>
      <w:pPr>
        <w:tabs>
          <w:tab w:val="num" w:pos="4320"/>
        </w:tabs>
        <w:ind w:left="4320" w:hanging="360"/>
      </w:pPr>
      <w:rPr>
        <w:rFonts w:ascii="Symbol" w:hAnsi="Symbol" w:hint="default"/>
      </w:rPr>
    </w:lvl>
    <w:lvl w:ilvl="6" w:tplc="C6D204E0" w:tentative="1">
      <w:start w:val="1"/>
      <w:numFmt w:val="bullet"/>
      <w:lvlText w:val=""/>
      <w:lvlJc w:val="left"/>
      <w:pPr>
        <w:tabs>
          <w:tab w:val="num" w:pos="5040"/>
        </w:tabs>
        <w:ind w:left="5040" w:hanging="360"/>
      </w:pPr>
      <w:rPr>
        <w:rFonts w:ascii="Symbol" w:hAnsi="Symbol" w:hint="default"/>
      </w:rPr>
    </w:lvl>
    <w:lvl w:ilvl="7" w:tplc="6D3ABC2E" w:tentative="1">
      <w:start w:val="1"/>
      <w:numFmt w:val="bullet"/>
      <w:lvlText w:val=""/>
      <w:lvlJc w:val="left"/>
      <w:pPr>
        <w:tabs>
          <w:tab w:val="num" w:pos="5760"/>
        </w:tabs>
        <w:ind w:left="5760" w:hanging="360"/>
      </w:pPr>
      <w:rPr>
        <w:rFonts w:ascii="Symbol" w:hAnsi="Symbol" w:hint="default"/>
      </w:rPr>
    </w:lvl>
    <w:lvl w:ilvl="8" w:tplc="D9DC6280"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4E2591D"/>
    <w:multiLevelType w:val="hybridMultilevel"/>
    <w:tmpl w:val="E06C1DFC"/>
    <w:lvl w:ilvl="0" w:tplc="BBF65EE8">
      <w:start w:val="1"/>
      <w:numFmt w:val="bullet"/>
      <w:lvlText w:val="•"/>
      <w:lvlJc w:val="left"/>
      <w:pPr>
        <w:tabs>
          <w:tab w:val="num" w:pos="720"/>
        </w:tabs>
        <w:ind w:left="720" w:hanging="360"/>
      </w:pPr>
      <w:rPr>
        <w:rFonts w:ascii="Arial" w:hAnsi="Arial" w:hint="default"/>
      </w:rPr>
    </w:lvl>
    <w:lvl w:ilvl="1" w:tplc="6406BC32" w:tentative="1">
      <w:start w:val="1"/>
      <w:numFmt w:val="bullet"/>
      <w:lvlText w:val="•"/>
      <w:lvlJc w:val="left"/>
      <w:pPr>
        <w:tabs>
          <w:tab w:val="num" w:pos="1440"/>
        </w:tabs>
        <w:ind w:left="1440" w:hanging="360"/>
      </w:pPr>
      <w:rPr>
        <w:rFonts w:ascii="Arial" w:hAnsi="Arial" w:hint="default"/>
      </w:rPr>
    </w:lvl>
    <w:lvl w:ilvl="2" w:tplc="5F36FF2A" w:tentative="1">
      <w:start w:val="1"/>
      <w:numFmt w:val="bullet"/>
      <w:lvlText w:val="•"/>
      <w:lvlJc w:val="left"/>
      <w:pPr>
        <w:tabs>
          <w:tab w:val="num" w:pos="2160"/>
        </w:tabs>
        <w:ind w:left="2160" w:hanging="360"/>
      </w:pPr>
      <w:rPr>
        <w:rFonts w:ascii="Arial" w:hAnsi="Arial" w:hint="default"/>
      </w:rPr>
    </w:lvl>
    <w:lvl w:ilvl="3" w:tplc="87DA2294" w:tentative="1">
      <w:start w:val="1"/>
      <w:numFmt w:val="bullet"/>
      <w:lvlText w:val="•"/>
      <w:lvlJc w:val="left"/>
      <w:pPr>
        <w:tabs>
          <w:tab w:val="num" w:pos="2880"/>
        </w:tabs>
        <w:ind w:left="2880" w:hanging="360"/>
      </w:pPr>
      <w:rPr>
        <w:rFonts w:ascii="Arial" w:hAnsi="Arial" w:hint="default"/>
      </w:rPr>
    </w:lvl>
    <w:lvl w:ilvl="4" w:tplc="D812EB54" w:tentative="1">
      <w:start w:val="1"/>
      <w:numFmt w:val="bullet"/>
      <w:lvlText w:val="•"/>
      <w:lvlJc w:val="left"/>
      <w:pPr>
        <w:tabs>
          <w:tab w:val="num" w:pos="3600"/>
        </w:tabs>
        <w:ind w:left="3600" w:hanging="360"/>
      </w:pPr>
      <w:rPr>
        <w:rFonts w:ascii="Arial" w:hAnsi="Arial" w:hint="default"/>
      </w:rPr>
    </w:lvl>
    <w:lvl w:ilvl="5" w:tplc="8248640C" w:tentative="1">
      <w:start w:val="1"/>
      <w:numFmt w:val="bullet"/>
      <w:lvlText w:val="•"/>
      <w:lvlJc w:val="left"/>
      <w:pPr>
        <w:tabs>
          <w:tab w:val="num" w:pos="4320"/>
        </w:tabs>
        <w:ind w:left="4320" w:hanging="360"/>
      </w:pPr>
      <w:rPr>
        <w:rFonts w:ascii="Arial" w:hAnsi="Arial" w:hint="default"/>
      </w:rPr>
    </w:lvl>
    <w:lvl w:ilvl="6" w:tplc="7984510E" w:tentative="1">
      <w:start w:val="1"/>
      <w:numFmt w:val="bullet"/>
      <w:lvlText w:val="•"/>
      <w:lvlJc w:val="left"/>
      <w:pPr>
        <w:tabs>
          <w:tab w:val="num" w:pos="5040"/>
        </w:tabs>
        <w:ind w:left="5040" w:hanging="360"/>
      </w:pPr>
      <w:rPr>
        <w:rFonts w:ascii="Arial" w:hAnsi="Arial" w:hint="default"/>
      </w:rPr>
    </w:lvl>
    <w:lvl w:ilvl="7" w:tplc="D5ACC636" w:tentative="1">
      <w:start w:val="1"/>
      <w:numFmt w:val="bullet"/>
      <w:lvlText w:val="•"/>
      <w:lvlJc w:val="left"/>
      <w:pPr>
        <w:tabs>
          <w:tab w:val="num" w:pos="5760"/>
        </w:tabs>
        <w:ind w:left="5760" w:hanging="360"/>
      </w:pPr>
      <w:rPr>
        <w:rFonts w:ascii="Arial" w:hAnsi="Arial" w:hint="default"/>
      </w:rPr>
    </w:lvl>
    <w:lvl w:ilvl="8" w:tplc="96D0423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406286"/>
    <w:multiLevelType w:val="hybridMultilevel"/>
    <w:tmpl w:val="1696D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F960C8"/>
    <w:multiLevelType w:val="hybridMultilevel"/>
    <w:tmpl w:val="62CA7E40"/>
    <w:lvl w:ilvl="0" w:tplc="D87003AC">
      <w:start w:val="1"/>
      <w:numFmt w:val="decimal"/>
      <w:lvlText w:val="%1."/>
      <w:lvlJc w:val="left"/>
      <w:pPr>
        <w:tabs>
          <w:tab w:val="num" w:pos="720"/>
        </w:tabs>
        <w:ind w:left="720" w:hanging="360"/>
      </w:pPr>
    </w:lvl>
    <w:lvl w:ilvl="1" w:tplc="5DC4BA10" w:tentative="1">
      <w:start w:val="1"/>
      <w:numFmt w:val="decimal"/>
      <w:lvlText w:val="%2."/>
      <w:lvlJc w:val="left"/>
      <w:pPr>
        <w:tabs>
          <w:tab w:val="num" w:pos="1440"/>
        </w:tabs>
        <w:ind w:left="1440" w:hanging="360"/>
      </w:pPr>
    </w:lvl>
    <w:lvl w:ilvl="2" w:tplc="8BBE99AC" w:tentative="1">
      <w:start w:val="1"/>
      <w:numFmt w:val="decimal"/>
      <w:lvlText w:val="%3."/>
      <w:lvlJc w:val="left"/>
      <w:pPr>
        <w:tabs>
          <w:tab w:val="num" w:pos="2160"/>
        </w:tabs>
        <w:ind w:left="2160" w:hanging="360"/>
      </w:pPr>
    </w:lvl>
    <w:lvl w:ilvl="3" w:tplc="FA46086E" w:tentative="1">
      <w:start w:val="1"/>
      <w:numFmt w:val="decimal"/>
      <w:lvlText w:val="%4."/>
      <w:lvlJc w:val="left"/>
      <w:pPr>
        <w:tabs>
          <w:tab w:val="num" w:pos="2880"/>
        </w:tabs>
        <w:ind w:left="2880" w:hanging="360"/>
      </w:pPr>
    </w:lvl>
    <w:lvl w:ilvl="4" w:tplc="BD0AAD58" w:tentative="1">
      <w:start w:val="1"/>
      <w:numFmt w:val="decimal"/>
      <w:lvlText w:val="%5."/>
      <w:lvlJc w:val="left"/>
      <w:pPr>
        <w:tabs>
          <w:tab w:val="num" w:pos="3600"/>
        </w:tabs>
        <w:ind w:left="3600" w:hanging="360"/>
      </w:pPr>
    </w:lvl>
    <w:lvl w:ilvl="5" w:tplc="A3D46C24" w:tentative="1">
      <w:start w:val="1"/>
      <w:numFmt w:val="decimal"/>
      <w:lvlText w:val="%6."/>
      <w:lvlJc w:val="left"/>
      <w:pPr>
        <w:tabs>
          <w:tab w:val="num" w:pos="4320"/>
        </w:tabs>
        <w:ind w:left="4320" w:hanging="360"/>
      </w:pPr>
    </w:lvl>
    <w:lvl w:ilvl="6" w:tplc="08BC7CB6" w:tentative="1">
      <w:start w:val="1"/>
      <w:numFmt w:val="decimal"/>
      <w:lvlText w:val="%7."/>
      <w:lvlJc w:val="left"/>
      <w:pPr>
        <w:tabs>
          <w:tab w:val="num" w:pos="5040"/>
        </w:tabs>
        <w:ind w:left="5040" w:hanging="360"/>
      </w:pPr>
    </w:lvl>
    <w:lvl w:ilvl="7" w:tplc="C1320E5A" w:tentative="1">
      <w:start w:val="1"/>
      <w:numFmt w:val="decimal"/>
      <w:lvlText w:val="%8."/>
      <w:lvlJc w:val="left"/>
      <w:pPr>
        <w:tabs>
          <w:tab w:val="num" w:pos="5760"/>
        </w:tabs>
        <w:ind w:left="5760" w:hanging="360"/>
      </w:pPr>
    </w:lvl>
    <w:lvl w:ilvl="8" w:tplc="F35A7DFC" w:tentative="1">
      <w:start w:val="1"/>
      <w:numFmt w:val="decimal"/>
      <w:lvlText w:val="%9."/>
      <w:lvlJc w:val="left"/>
      <w:pPr>
        <w:tabs>
          <w:tab w:val="num" w:pos="6480"/>
        </w:tabs>
        <w:ind w:left="6480" w:hanging="360"/>
      </w:pPr>
    </w:lvl>
  </w:abstractNum>
  <w:abstractNum w:abstractNumId="6" w15:restartNumberingAfterBreak="0">
    <w:nsid w:val="23B81409"/>
    <w:multiLevelType w:val="hybridMultilevel"/>
    <w:tmpl w:val="A492E54C"/>
    <w:lvl w:ilvl="0" w:tplc="33546C92">
      <w:start w:val="1"/>
      <w:numFmt w:val="bullet"/>
      <w:lvlText w:val=""/>
      <w:lvlJc w:val="left"/>
      <w:pPr>
        <w:tabs>
          <w:tab w:val="num" w:pos="720"/>
        </w:tabs>
        <w:ind w:left="720" w:hanging="360"/>
      </w:pPr>
      <w:rPr>
        <w:rFonts w:ascii="Symbol" w:hAnsi="Symbol" w:hint="default"/>
      </w:rPr>
    </w:lvl>
    <w:lvl w:ilvl="1" w:tplc="8C8ECC28" w:tentative="1">
      <w:start w:val="1"/>
      <w:numFmt w:val="bullet"/>
      <w:lvlText w:val=""/>
      <w:lvlJc w:val="left"/>
      <w:pPr>
        <w:tabs>
          <w:tab w:val="num" w:pos="1440"/>
        </w:tabs>
        <w:ind w:left="1440" w:hanging="360"/>
      </w:pPr>
      <w:rPr>
        <w:rFonts w:ascii="Symbol" w:hAnsi="Symbol" w:hint="default"/>
      </w:rPr>
    </w:lvl>
    <w:lvl w:ilvl="2" w:tplc="B624F63C" w:tentative="1">
      <w:start w:val="1"/>
      <w:numFmt w:val="bullet"/>
      <w:lvlText w:val=""/>
      <w:lvlJc w:val="left"/>
      <w:pPr>
        <w:tabs>
          <w:tab w:val="num" w:pos="2160"/>
        </w:tabs>
        <w:ind w:left="2160" w:hanging="360"/>
      </w:pPr>
      <w:rPr>
        <w:rFonts w:ascii="Symbol" w:hAnsi="Symbol" w:hint="default"/>
      </w:rPr>
    </w:lvl>
    <w:lvl w:ilvl="3" w:tplc="18B4083E" w:tentative="1">
      <w:start w:val="1"/>
      <w:numFmt w:val="bullet"/>
      <w:lvlText w:val=""/>
      <w:lvlJc w:val="left"/>
      <w:pPr>
        <w:tabs>
          <w:tab w:val="num" w:pos="2880"/>
        </w:tabs>
        <w:ind w:left="2880" w:hanging="360"/>
      </w:pPr>
      <w:rPr>
        <w:rFonts w:ascii="Symbol" w:hAnsi="Symbol" w:hint="default"/>
      </w:rPr>
    </w:lvl>
    <w:lvl w:ilvl="4" w:tplc="B1B05D8A" w:tentative="1">
      <w:start w:val="1"/>
      <w:numFmt w:val="bullet"/>
      <w:lvlText w:val=""/>
      <w:lvlJc w:val="left"/>
      <w:pPr>
        <w:tabs>
          <w:tab w:val="num" w:pos="3600"/>
        </w:tabs>
        <w:ind w:left="3600" w:hanging="360"/>
      </w:pPr>
      <w:rPr>
        <w:rFonts w:ascii="Symbol" w:hAnsi="Symbol" w:hint="default"/>
      </w:rPr>
    </w:lvl>
    <w:lvl w:ilvl="5" w:tplc="F7F28786" w:tentative="1">
      <w:start w:val="1"/>
      <w:numFmt w:val="bullet"/>
      <w:lvlText w:val=""/>
      <w:lvlJc w:val="left"/>
      <w:pPr>
        <w:tabs>
          <w:tab w:val="num" w:pos="4320"/>
        </w:tabs>
        <w:ind w:left="4320" w:hanging="360"/>
      </w:pPr>
      <w:rPr>
        <w:rFonts w:ascii="Symbol" w:hAnsi="Symbol" w:hint="default"/>
      </w:rPr>
    </w:lvl>
    <w:lvl w:ilvl="6" w:tplc="C422ED66" w:tentative="1">
      <w:start w:val="1"/>
      <w:numFmt w:val="bullet"/>
      <w:lvlText w:val=""/>
      <w:lvlJc w:val="left"/>
      <w:pPr>
        <w:tabs>
          <w:tab w:val="num" w:pos="5040"/>
        </w:tabs>
        <w:ind w:left="5040" w:hanging="360"/>
      </w:pPr>
      <w:rPr>
        <w:rFonts w:ascii="Symbol" w:hAnsi="Symbol" w:hint="default"/>
      </w:rPr>
    </w:lvl>
    <w:lvl w:ilvl="7" w:tplc="0D025F10" w:tentative="1">
      <w:start w:val="1"/>
      <w:numFmt w:val="bullet"/>
      <w:lvlText w:val=""/>
      <w:lvlJc w:val="left"/>
      <w:pPr>
        <w:tabs>
          <w:tab w:val="num" w:pos="5760"/>
        </w:tabs>
        <w:ind w:left="5760" w:hanging="360"/>
      </w:pPr>
      <w:rPr>
        <w:rFonts w:ascii="Symbol" w:hAnsi="Symbol" w:hint="default"/>
      </w:rPr>
    </w:lvl>
    <w:lvl w:ilvl="8" w:tplc="60C619A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3D55140"/>
    <w:multiLevelType w:val="hybridMultilevel"/>
    <w:tmpl w:val="87404402"/>
    <w:lvl w:ilvl="0" w:tplc="565435DE">
      <w:start w:val="1"/>
      <w:numFmt w:val="bullet"/>
      <w:lvlText w:val="•"/>
      <w:lvlJc w:val="left"/>
      <w:pPr>
        <w:tabs>
          <w:tab w:val="num" w:pos="720"/>
        </w:tabs>
        <w:ind w:left="720" w:hanging="360"/>
      </w:pPr>
      <w:rPr>
        <w:rFonts w:ascii="Arial" w:hAnsi="Arial" w:hint="default"/>
      </w:rPr>
    </w:lvl>
    <w:lvl w:ilvl="1" w:tplc="DC7C21E2" w:tentative="1">
      <w:start w:val="1"/>
      <w:numFmt w:val="bullet"/>
      <w:lvlText w:val="•"/>
      <w:lvlJc w:val="left"/>
      <w:pPr>
        <w:tabs>
          <w:tab w:val="num" w:pos="1440"/>
        </w:tabs>
        <w:ind w:left="1440" w:hanging="360"/>
      </w:pPr>
      <w:rPr>
        <w:rFonts w:ascii="Arial" w:hAnsi="Arial" w:hint="default"/>
      </w:rPr>
    </w:lvl>
    <w:lvl w:ilvl="2" w:tplc="61183D1E" w:tentative="1">
      <w:start w:val="1"/>
      <w:numFmt w:val="bullet"/>
      <w:lvlText w:val="•"/>
      <w:lvlJc w:val="left"/>
      <w:pPr>
        <w:tabs>
          <w:tab w:val="num" w:pos="2160"/>
        </w:tabs>
        <w:ind w:left="2160" w:hanging="360"/>
      </w:pPr>
      <w:rPr>
        <w:rFonts w:ascii="Arial" w:hAnsi="Arial" w:hint="default"/>
      </w:rPr>
    </w:lvl>
    <w:lvl w:ilvl="3" w:tplc="28DAB7D0" w:tentative="1">
      <w:start w:val="1"/>
      <w:numFmt w:val="bullet"/>
      <w:lvlText w:val="•"/>
      <w:lvlJc w:val="left"/>
      <w:pPr>
        <w:tabs>
          <w:tab w:val="num" w:pos="2880"/>
        </w:tabs>
        <w:ind w:left="2880" w:hanging="360"/>
      </w:pPr>
      <w:rPr>
        <w:rFonts w:ascii="Arial" w:hAnsi="Arial" w:hint="default"/>
      </w:rPr>
    </w:lvl>
    <w:lvl w:ilvl="4" w:tplc="431C06A6" w:tentative="1">
      <w:start w:val="1"/>
      <w:numFmt w:val="bullet"/>
      <w:lvlText w:val="•"/>
      <w:lvlJc w:val="left"/>
      <w:pPr>
        <w:tabs>
          <w:tab w:val="num" w:pos="3600"/>
        </w:tabs>
        <w:ind w:left="3600" w:hanging="360"/>
      </w:pPr>
      <w:rPr>
        <w:rFonts w:ascii="Arial" w:hAnsi="Arial" w:hint="default"/>
      </w:rPr>
    </w:lvl>
    <w:lvl w:ilvl="5" w:tplc="46C2DC4C" w:tentative="1">
      <w:start w:val="1"/>
      <w:numFmt w:val="bullet"/>
      <w:lvlText w:val="•"/>
      <w:lvlJc w:val="left"/>
      <w:pPr>
        <w:tabs>
          <w:tab w:val="num" w:pos="4320"/>
        </w:tabs>
        <w:ind w:left="4320" w:hanging="360"/>
      </w:pPr>
      <w:rPr>
        <w:rFonts w:ascii="Arial" w:hAnsi="Arial" w:hint="default"/>
      </w:rPr>
    </w:lvl>
    <w:lvl w:ilvl="6" w:tplc="D1A2CAF2" w:tentative="1">
      <w:start w:val="1"/>
      <w:numFmt w:val="bullet"/>
      <w:lvlText w:val="•"/>
      <w:lvlJc w:val="left"/>
      <w:pPr>
        <w:tabs>
          <w:tab w:val="num" w:pos="5040"/>
        </w:tabs>
        <w:ind w:left="5040" w:hanging="360"/>
      </w:pPr>
      <w:rPr>
        <w:rFonts w:ascii="Arial" w:hAnsi="Arial" w:hint="default"/>
      </w:rPr>
    </w:lvl>
    <w:lvl w:ilvl="7" w:tplc="425AFF8E" w:tentative="1">
      <w:start w:val="1"/>
      <w:numFmt w:val="bullet"/>
      <w:lvlText w:val="•"/>
      <w:lvlJc w:val="left"/>
      <w:pPr>
        <w:tabs>
          <w:tab w:val="num" w:pos="5760"/>
        </w:tabs>
        <w:ind w:left="5760" w:hanging="360"/>
      </w:pPr>
      <w:rPr>
        <w:rFonts w:ascii="Arial" w:hAnsi="Arial" w:hint="default"/>
      </w:rPr>
    </w:lvl>
    <w:lvl w:ilvl="8" w:tplc="98A0C4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F3C44FD"/>
    <w:multiLevelType w:val="hybridMultilevel"/>
    <w:tmpl w:val="A950DA34"/>
    <w:lvl w:ilvl="0" w:tplc="A1E0937E">
      <w:start w:val="1"/>
      <w:numFmt w:val="decimal"/>
      <w:lvlText w:val="%1."/>
      <w:lvlJc w:val="left"/>
      <w:pPr>
        <w:tabs>
          <w:tab w:val="num" w:pos="720"/>
        </w:tabs>
        <w:ind w:left="720" w:hanging="360"/>
      </w:pPr>
    </w:lvl>
    <w:lvl w:ilvl="1" w:tplc="D7C41B70" w:tentative="1">
      <w:start w:val="1"/>
      <w:numFmt w:val="decimal"/>
      <w:lvlText w:val="%2."/>
      <w:lvlJc w:val="left"/>
      <w:pPr>
        <w:tabs>
          <w:tab w:val="num" w:pos="1440"/>
        </w:tabs>
        <w:ind w:left="1440" w:hanging="360"/>
      </w:pPr>
    </w:lvl>
    <w:lvl w:ilvl="2" w:tplc="16E829D4" w:tentative="1">
      <w:start w:val="1"/>
      <w:numFmt w:val="decimal"/>
      <w:lvlText w:val="%3."/>
      <w:lvlJc w:val="left"/>
      <w:pPr>
        <w:tabs>
          <w:tab w:val="num" w:pos="2160"/>
        </w:tabs>
        <w:ind w:left="2160" w:hanging="360"/>
      </w:pPr>
    </w:lvl>
    <w:lvl w:ilvl="3" w:tplc="12C6BA94" w:tentative="1">
      <w:start w:val="1"/>
      <w:numFmt w:val="decimal"/>
      <w:lvlText w:val="%4."/>
      <w:lvlJc w:val="left"/>
      <w:pPr>
        <w:tabs>
          <w:tab w:val="num" w:pos="2880"/>
        </w:tabs>
        <w:ind w:left="2880" w:hanging="360"/>
      </w:pPr>
    </w:lvl>
    <w:lvl w:ilvl="4" w:tplc="41FCD948" w:tentative="1">
      <w:start w:val="1"/>
      <w:numFmt w:val="decimal"/>
      <w:lvlText w:val="%5."/>
      <w:lvlJc w:val="left"/>
      <w:pPr>
        <w:tabs>
          <w:tab w:val="num" w:pos="3600"/>
        </w:tabs>
        <w:ind w:left="3600" w:hanging="360"/>
      </w:pPr>
    </w:lvl>
    <w:lvl w:ilvl="5" w:tplc="2152B766" w:tentative="1">
      <w:start w:val="1"/>
      <w:numFmt w:val="decimal"/>
      <w:lvlText w:val="%6."/>
      <w:lvlJc w:val="left"/>
      <w:pPr>
        <w:tabs>
          <w:tab w:val="num" w:pos="4320"/>
        </w:tabs>
        <w:ind w:left="4320" w:hanging="360"/>
      </w:pPr>
    </w:lvl>
    <w:lvl w:ilvl="6" w:tplc="4760826A" w:tentative="1">
      <w:start w:val="1"/>
      <w:numFmt w:val="decimal"/>
      <w:lvlText w:val="%7."/>
      <w:lvlJc w:val="left"/>
      <w:pPr>
        <w:tabs>
          <w:tab w:val="num" w:pos="5040"/>
        </w:tabs>
        <w:ind w:left="5040" w:hanging="360"/>
      </w:pPr>
    </w:lvl>
    <w:lvl w:ilvl="7" w:tplc="B784CE98" w:tentative="1">
      <w:start w:val="1"/>
      <w:numFmt w:val="decimal"/>
      <w:lvlText w:val="%8."/>
      <w:lvlJc w:val="left"/>
      <w:pPr>
        <w:tabs>
          <w:tab w:val="num" w:pos="5760"/>
        </w:tabs>
        <w:ind w:left="5760" w:hanging="360"/>
      </w:pPr>
    </w:lvl>
    <w:lvl w:ilvl="8" w:tplc="4EAEE582" w:tentative="1">
      <w:start w:val="1"/>
      <w:numFmt w:val="decimal"/>
      <w:lvlText w:val="%9."/>
      <w:lvlJc w:val="left"/>
      <w:pPr>
        <w:tabs>
          <w:tab w:val="num" w:pos="6480"/>
        </w:tabs>
        <w:ind w:left="6480" w:hanging="360"/>
      </w:pPr>
    </w:lvl>
  </w:abstractNum>
  <w:abstractNum w:abstractNumId="9" w15:restartNumberingAfterBreak="0">
    <w:nsid w:val="313A2F2B"/>
    <w:multiLevelType w:val="hybridMultilevel"/>
    <w:tmpl w:val="627ED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853B39"/>
    <w:multiLevelType w:val="hybridMultilevel"/>
    <w:tmpl w:val="A7B2F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43A4A55"/>
    <w:multiLevelType w:val="hybridMultilevel"/>
    <w:tmpl w:val="BC209EEE"/>
    <w:lvl w:ilvl="0" w:tplc="B622D49A">
      <w:start w:val="1"/>
      <w:numFmt w:val="bullet"/>
      <w:lvlText w:val=""/>
      <w:lvlJc w:val="left"/>
      <w:pPr>
        <w:tabs>
          <w:tab w:val="num" w:pos="720"/>
        </w:tabs>
        <w:ind w:left="720" w:hanging="360"/>
      </w:pPr>
      <w:rPr>
        <w:rFonts w:ascii="Symbol" w:hAnsi="Symbol" w:hint="default"/>
      </w:rPr>
    </w:lvl>
    <w:lvl w:ilvl="1" w:tplc="AA8C55CC" w:tentative="1">
      <w:start w:val="1"/>
      <w:numFmt w:val="bullet"/>
      <w:lvlText w:val=""/>
      <w:lvlJc w:val="left"/>
      <w:pPr>
        <w:tabs>
          <w:tab w:val="num" w:pos="1440"/>
        </w:tabs>
        <w:ind w:left="1440" w:hanging="360"/>
      </w:pPr>
      <w:rPr>
        <w:rFonts w:ascii="Symbol" w:hAnsi="Symbol" w:hint="default"/>
      </w:rPr>
    </w:lvl>
    <w:lvl w:ilvl="2" w:tplc="07908916" w:tentative="1">
      <w:start w:val="1"/>
      <w:numFmt w:val="bullet"/>
      <w:lvlText w:val=""/>
      <w:lvlJc w:val="left"/>
      <w:pPr>
        <w:tabs>
          <w:tab w:val="num" w:pos="2160"/>
        </w:tabs>
        <w:ind w:left="2160" w:hanging="360"/>
      </w:pPr>
      <w:rPr>
        <w:rFonts w:ascii="Symbol" w:hAnsi="Symbol" w:hint="default"/>
      </w:rPr>
    </w:lvl>
    <w:lvl w:ilvl="3" w:tplc="9246F25A" w:tentative="1">
      <w:start w:val="1"/>
      <w:numFmt w:val="bullet"/>
      <w:lvlText w:val=""/>
      <w:lvlJc w:val="left"/>
      <w:pPr>
        <w:tabs>
          <w:tab w:val="num" w:pos="2880"/>
        </w:tabs>
        <w:ind w:left="2880" w:hanging="360"/>
      </w:pPr>
      <w:rPr>
        <w:rFonts w:ascii="Symbol" w:hAnsi="Symbol" w:hint="default"/>
      </w:rPr>
    </w:lvl>
    <w:lvl w:ilvl="4" w:tplc="0046C0A0" w:tentative="1">
      <w:start w:val="1"/>
      <w:numFmt w:val="bullet"/>
      <w:lvlText w:val=""/>
      <w:lvlJc w:val="left"/>
      <w:pPr>
        <w:tabs>
          <w:tab w:val="num" w:pos="3600"/>
        </w:tabs>
        <w:ind w:left="3600" w:hanging="360"/>
      </w:pPr>
      <w:rPr>
        <w:rFonts w:ascii="Symbol" w:hAnsi="Symbol" w:hint="default"/>
      </w:rPr>
    </w:lvl>
    <w:lvl w:ilvl="5" w:tplc="443897B8" w:tentative="1">
      <w:start w:val="1"/>
      <w:numFmt w:val="bullet"/>
      <w:lvlText w:val=""/>
      <w:lvlJc w:val="left"/>
      <w:pPr>
        <w:tabs>
          <w:tab w:val="num" w:pos="4320"/>
        </w:tabs>
        <w:ind w:left="4320" w:hanging="360"/>
      </w:pPr>
      <w:rPr>
        <w:rFonts w:ascii="Symbol" w:hAnsi="Symbol" w:hint="default"/>
      </w:rPr>
    </w:lvl>
    <w:lvl w:ilvl="6" w:tplc="14B843DC" w:tentative="1">
      <w:start w:val="1"/>
      <w:numFmt w:val="bullet"/>
      <w:lvlText w:val=""/>
      <w:lvlJc w:val="left"/>
      <w:pPr>
        <w:tabs>
          <w:tab w:val="num" w:pos="5040"/>
        </w:tabs>
        <w:ind w:left="5040" w:hanging="360"/>
      </w:pPr>
      <w:rPr>
        <w:rFonts w:ascii="Symbol" w:hAnsi="Symbol" w:hint="default"/>
      </w:rPr>
    </w:lvl>
    <w:lvl w:ilvl="7" w:tplc="D28262CA" w:tentative="1">
      <w:start w:val="1"/>
      <w:numFmt w:val="bullet"/>
      <w:lvlText w:val=""/>
      <w:lvlJc w:val="left"/>
      <w:pPr>
        <w:tabs>
          <w:tab w:val="num" w:pos="5760"/>
        </w:tabs>
        <w:ind w:left="5760" w:hanging="360"/>
      </w:pPr>
      <w:rPr>
        <w:rFonts w:ascii="Symbol" w:hAnsi="Symbol" w:hint="default"/>
      </w:rPr>
    </w:lvl>
    <w:lvl w:ilvl="8" w:tplc="6158E076"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9B04D41"/>
    <w:multiLevelType w:val="hybridMultilevel"/>
    <w:tmpl w:val="DF5E9A74"/>
    <w:lvl w:ilvl="0" w:tplc="BBE03832">
      <w:start w:val="1"/>
      <w:numFmt w:val="bullet"/>
      <w:lvlText w:val="•"/>
      <w:lvlJc w:val="left"/>
      <w:pPr>
        <w:tabs>
          <w:tab w:val="num" w:pos="720"/>
        </w:tabs>
        <w:ind w:left="720" w:hanging="360"/>
      </w:pPr>
      <w:rPr>
        <w:rFonts w:ascii="Arial" w:hAnsi="Arial" w:hint="default"/>
      </w:rPr>
    </w:lvl>
    <w:lvl w:ilvl="1" w:tplc="54E07F80" w:tentative="1">
      <w:start w:val="1"/>
      <w:numFmt w:val="bullet"/>
      <w:lvlText w:val="•"/>
      <w:lvlJc w:val="left"/>
      <w:pPr>
        <w:tabs>
          <w:tab w:val="num" w:pos="1440"/>
        </w:tabs>
        <w:ind w:left="1440" w:hanging="360"/>
      </w:pPr>
      <w:rPr>
        <w:rFonts w:ascii="Arial" w:hAnsi="Arial" w:hint="default"/>
      </w:rPr>
    </w:lvl>
    <w:lvl w:ilvl="2" w:tplc="EAB60C90" w:tentative="1">
      <w:start w:val="1"/>
      <w:numFmt w:val="bullet"/>
      <w:lvlText w:val="•"/>
      <w:lvlJc w:val="left"/>
      <w:pPr>
        <w:tabs>
          <w:tab w:val="num" w:pos="2160"/>
        </w:tabs>
        <w:ind w:left="2160" w:hanging="360"/>
      </w:pPr>
      <w:rPr>
        <w:rFonts w:ascii="Arial" w:hAnsi="Arial" w:hint="default"/>
      </w:rPr>
    </w:lvl>
    <w:lvl w:ilvl="3" w:tplc="47B8D57E" w:tentative="1">
      <w:start w:val="1"/>
      <w:numFmt w:val="bullet"/>
      <w:lvlText w:val="•"/>
      <w:lvlJc w:val="left"/>
      <w:pPr>
        <w:tabs>
          <w:tab w:val="num" w:pos="2880"/>
        </w:tabs>
        <w:ind w:left="2880" w:hanging="360"/>
      </w:pPr>
      <w:rPr>
        <w:rFonts w:ascii="Arial" w:hAnsi="Arial" w:hint="default"/>
      </w:rPr>
    </w:lvl>
    <w:lvl w:ilvl="4" w:tplc="FCD653D8" w:tentative="1">
      <w:start w:val="1"/>
      <w:numFmt w:val="bullet"/>
      <w:lvlText w:val="•"/>
      <w:lvlJc w:val="left"/>
      <w:pPr>
        <w:tabs>
          <w:tab w:val="num" w:pos="3600"/>
        </w:tabs>
        <w:ind w:left="3600" w:hanging="360"/>
      </w:pPr>
      <w:rPr>
        <w:rFonts w:ascii="Arial" w:hAnsi="Arial" w:hint="default"/>
      </w:rPr>
    </w:lvl>
    <w:lvl w:ilvl="5" w:tplc="175C916E" w:tentative="1">
      <w:start w:val="1"/>
      <w:numFmt w:val="bullet"/>
      <w:lvlText w:val="•"/>
      <w:lvlJc w:val="left"/>
      <w:pPr>
        <w:tabs>
          <w:tab w:val="num" w:pos="4320"/>
        </w:tabs>
        <w:ind w:left="4320" w:hanging="360"/>
      </w:pPr>
      <w:rPr>
        <w:rFonts w:ascii="Arial" w:hAnsi="Arial" w:hint="default"/>
      </w:rPr>
    </w:lvl>
    <w:lvl w:ilvl="6" w:tplc="9198E826" w:tentative="1">
      <w:start w:val="1"/>
      <w:numFmt w:val="bullet"/>
      <w:lvlText w:val="•"/>
      <w:lvlJc w:val="left"/>
      <w:pPr>
        <w:tabs>
          <w:tab w:val="num" w:pos="5040"/>
        </w:tabs>
        <w:ind w:left="5040" w:hanging="360"/>
      </w:pPr>
      <w:rPr>
        <w:rFonts w:ascii="Arial" w:hAnsi="Arial" w:hint="default"/>
      </w:rPr>
    </w:lvl>
    <w:lvl w:ilvl="7" w:tplc="8E96ACB2" w:tentative="1">
      <w:start w:val="1"/>
      <w:numFmt w:val="bullet"/>
      <w:lvlText w:val="•"/>
      <w:lvlJc w:val="left"/>
      <w:pPr>
        <w:tabs>
          <w:tab w:val="num" w:pos="5760"/>
        </w:tabs>
        <w:ind w:left="5760" w:hanging="360"/>
      </w:pPr>
      <w:rPr>
        <w:rFonts w:ascii="Arial" w:hAnsi="Arial" w:hint="default"/>
      </w:rPr>
    </w:lvl>
    <w:lvl w:ilvl="8" w:tplc="D03AC60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124803"/>
    <w:multiLevelType w:val="hybridMultilevel"/>
    <w:tmpl w:val="E2543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8A58E5"/>
    <w:multiLevelType w:val="hybridMultilevel"/>
    <w:tmpl w:val="0682E9BA"/>
    <w:lvl w:ilvl="0" w:tplc="207A59B6">
      <w:start w:val="1"/>
      <w:numFmt w:val="bullet"/>
      <w:lvlText w:val="•"/>
      <w:lvlJc w:val="left"/>
      <w:pPr>
        <w:tabs>
          <w:tab w:val="num" w:pos="720"/>
        </w:tabs>
        <w:ind w:left="720" w:hanging="360"/>
      </w:pPr>
      <w:rPr>
        <w:rFonts w:ascii="Arial" w:hAnsi="Arial" w:hint="default"/>
      </w:rPr>
    </w:lvl>
    <w:lvl w:ilvl="1" w:tplc="34E481B4" w:tentative="1">
      <w:start w:val="1"/>
      <w:numFmt w:val="bullet"/>
      <w:lvlText w:val="•"/>
      <w:lvlJc w:val="left"/>
      <w:pPr>
        <w:tabs>
          <w:tab w:val="num" w:pos="1440"/>
        </w:tabs>
        <w:ind w:left="1440" w:hanging="360"/>
      </w:pPr>
      <w:rPr>
        <w:rFonts w:ascii="Arial" w:hAnsi="Arial" w:hint="default"/>
      </w:rPr>
    </w:lvl>
    <w:lvl w:ilvl="2" w:tplc="3C3E87C6" w:tentative="1">
      <w:start w:val="1"/>
      <w:numFmt w:val="bullet"/>
      <w:lvlText w:val="•"/>
      <w:lvlJc w:val="left"/>
      <w:pPr>
        <w:tabs>
          <w:tab w:val="num" w:pos="2160"/>
        </w:tabs>
        <w:ind w:left="2160" w:hanging="360"/>
      </w:pPr>
      <w:rPr>
        <w:rFonts w:ascii="Arial" w:hAnsi="Arial" w:hint="default"/>
      </w:rPr>
    </w:lvl>
    <w:lvl w:ilvl="3" w:tplc="566C01CE" w:tentative="1">
      <w:start w:val="1"/>
      <w:numFmt w:val="bullet"/>
      <w:lvlText w:val="•"/>
      <w:lvlJc w:val="left"/>
      <w:pPr>
        <w:tabs>
          <w:tab w:val="num" w:pos="2880"/>
        </w:tabs>
        <w:ind w:left="2880" w:hanging="360"/>
      </w:pPr>
      <w:rPr>
        <w:rFonts w:ascii="Arial" w:hAnsi="Arial" w:hint="default"/>
      </w:rPr>
    </w:lvl>
    <w:lvl w:ilvl="4" w:tplc="B9BABEB2" w:tentative="1">
      <w:start w:val="1"/>
      <w:numFmt w:val="bullet"/>
      <w:lvlText w:val="•"/>
      <w:lvlJc w:val="left"/>
      <w:pPr>
        <w:tabs>
          <w:tab w:val="num" w:pos="3600"/>
        </w:tabs>
        <w:ind w:left="3600" w:hanging="360"/>
      </w:pPr>
      <w:rPr>
        <w:rFonts w:ascii="Arial" w:hAnsi="Arial" w:hint="default"/>
      </w:rPr>
    </w:lvl>
    <w:lvl w:ilvl="5" w:tplc="6BB457CE" w:tentative="1">
      <w:start w:val="1"/>
      <w:numFmt w:val="bullet"/>
      <w:lvlText w:val="•"/>
      <w:lvlJc w:val="left"/>
      <w:pPr>
        <w:tabs>
          <w:tab w:val="num" w:pos="4320"/>
        </w:tabs>
        <w:ind w:left="4320" w:hanging="360"/>
      </w:pPr>
      <w:rPr>
        <w:rFonts w:ascii="Arial" w:hAnsi="Arial" w:hint="default"/>
      </w:rPr>
    </w:lvl>
    <w:lvl w:ilvl="6" w:tplc="EBEEBE00" w:tentative="1">
      <w:start w:val="1"/>
      <w:numFmt w:val="bullet"/>
      <w:lvlText w:val="•"/>
      <w:lvlJc w:val="left"/>
      <w:pPr>
        <w:tabs>
          <w:tab w:val="num" w:pos="5040"/>
        </w:tabs>
        <w:ind w:left="5040" w:hanging="360"/>
      </w:pPr>
      <w:rPr>
        <w:rFonts w:ascii="Arial" w:hAnsi="Arial" w:hint="default"/>
      </w:rPr>
    </w:lvl>
    <w:lvl w:ilvl="7" w:tplc="9086EDAA" w:tentative="1">
      <w:start w:val="1"/>
      <w:numFmt w:val="bullet"/>
      <w:lvlText w:val="•"/>
      <w:lvlJc w:val="left"/>
      <w:pPr>
        <w:tabs>
          <w:tab w:val="num" w:pos="5760"/>
        </w:tabs>
        <w:ind w:left="5760" w:hanging="360"/>
      </w:pPr>
      <w:rPr>
        <w:rFonts w:ascii="Arial" w:hAnsi="Arial" w:hint="default"/>
      </w:rPr>
    </w:lvl>
    <w:lvl w:ilvl="8" w:tplc="46E6341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956309C"/>
    <w:multiLevelType w:val="hybridMultilevel"/>
    <w:tmpl w:val="F9863892"/>
    <w:lvl w:ilvl="0" w:tplc="A710B954">
      <w:start w:val="1"/>
      <w:numFmt w:val="bullet"/>
      <w:lvlText w:val="•"/>
      <w:lvlJc w:val="left"/>
      <w:pPr>
        <w:tabs>
          <w:tab w:val="num" w:pos="720"/>
        </w:tabs>
        <w:ind w:left="720" w:hanging="360"/>
      </w:pPr>
      <w:rPr>
        <w:rFonts w:ascii="Arial" w:hAnsi="Arial" w:hint="default"/>
      </w:rPr>
    </w:lvl>
    <w:lvl w:ilvl="1" w:tplc="7D7A0DCA" w:tentative="1">
      <w:start w:val="1"/>
      <w:numFmt w:val="bullet"/>
      <w:lvlText w:val="•"/>
      <w:lvlJc w:val="left"/>
      <w:pPr>
        <w:tabs>
          <w:tab w:val="num" w:pos="1440"/>
        </w:tabs>
        <w:ind w:left="1440" w:hanging="360"/>
      </w:pPr>
      <w:rPr>
        <w:rFonts w:ascii="Arial" w:hAnsi="Arial" w:hint="default"/>
      </w:rPr>
    </w:lvl>
    <w:lvl w:ilvl="2" w:tplc="73641CB2" w:tentative="1">
      <w:start w:val="1"/>
      <w:numFmt w:val="bullet"/>
      <w:lvlText w:val="•"/>
      <w:lvlJc w:val="left"/>
      <w:pPr>
        <w:tabs>
          <w:tab w:val="num" w:pos="2160"/>
        </w:tabs>
        <w:ind w:left="2160" w:hanging="360"/>
      </w:pPr>
      <w:rPr>
        <w:rFonts w:ascii="Arial" w:hAnsi="Arial" w:hint="default"/>
      </w:rPr>
    </w:lvl>
    <w:lvl w:ilvl="3" w:tplc="5060C548" w:tentative="1">
      <w:start w:val="1"/>
      <w:numFmt w:val="bullet"/>
      <w:lvlText w:val="•"/>
      <w:lvlJc w:val="left"/>
      <w:pPr>
        <w:tabs>
          <w:tab w:val="num" w:pos="2880"/>
        </w:tabs>
        <w:ind w:left="2880" w:hanging="360"/>
      </w:pPr>
      <w:rPr>
        <w:rFonts w:ascii="Arial" w:hAnsi="Arial" w:hint="default"/>
      </w:rPr>
    </w:lvl>
    <w:lvl w:ilvl="4" w:tplc="0980E346" w:tentative="1">
      <w:start w:val="1"/>
      <w:numFmt w:val="bullet"/>
      <w:lvlText w:val="•"/>
      <w:lvlJc w:val="left"/>
      <w:pPr>
        <w:tabs>
          <w:tab w:val="num" w:pos="3600"/>
        </w:tabs>
        <w:ind w:left="3600" w:hanging="360"/>
      </w:pPr>
      <w:rPr>
        <w:rFonts w:ascii="Arial" w:hAnsi="Arial" w:hint="default"/>
      </w:rPr>
    </w:lvl>
    <w:lvl w:ilvl="5" w:tplc="B26EB300" w:tentative="1">
      <w:start w:val="1"/>
      <w:numFmt w:val="bullet"/>
      <w:lvlText w:val="•"/>
      <w:lvlJc w:val="left"/>
      <w:pPr>
        <w:tabs>
          <w:tab w:val="num" w:pos="4320"/>
        </w:tabs>
        <w:ind w:left="4320" w:hanging="360"/>
      </w:pPr>
      <w:rPr>
        <w:rFonts w:ascii="Arial" w:hAnsi="Arial" w:hint="default"/>
      </w:rPr>
    </w:lvl>
    <w:lvl w:ilvl="6" w:tplc="876EE864" w:tentative="1">
      <w:start w:val="1"/>
      <w:numFmt w:val="bullet"/>
      <w:lvlText w:val="•"/>
      <w:lvlJc w:val="left"/>
      <w:pPr>
        <w:tabs>
          <w:tab w:val="num" w:pos="5040"/>
        </w:tabs>
        <w:ind w:left="5040" w:hanging="360"/>
      </w:pPr>
      <w:rPr>
        <w:rFonts w:ascii="Arial" w:hAnsi="Arial" w:hint="default"/>
      </w:rPr>
    </w:lvl>
    <w:lvl w:ilvl="7" w:tplc="F8849520" w:tentative="1">
      <w:start w:val="1"/>
      <w:numFmt w:val="bullet"/>
      <w:lvlText w:val="•"/>
      <w:lvlJc w:val="left"/>
      <w:pPr>
        <w:tabs>
          <w:tab w:val="num" w:pos="5760"/>
        </w:tabs>
        <w:ind w:left="5760" w:hanging="360"/>
      </w:pPr>
      <w:rPr>
        <w:rFonts w:ascii="Arial" w:hAnsi="Arial" w:hint="default"/>
      </w:rPr>
    </w:lvl>
    <w:lvl w:ilvl="8" w:tplc="5F6649D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A067B15"/>
    <w:multiLevelType w:val="hybridMultilevel"/>
    <w:tmpl w:val="723851AE"/>
    <w:lvl w:ilvl="0" w:tplc="D25EE62E">
      <w:start w:val="1"/>
      <w:numFmt w:val="bullet"/>
      <w:lvlText w:val="•"/>
      <w:lvlJc w:val="left"/>
      <w:pPr>
        <w:tabs>
          <w:tab w:val="num" w:pos="720"/>
        </w:tabs>
        <w:ind w:left="720" w:hanging="360"/>
      </w:pPr>
      <w:rPr>
        <w:rFonts w:ascii="Arial" w:hAnsi="Arial" w:hint="default"/>
      </w:rPr>
    </w:lvl>
    <w:lvl w:ilvl="1" w:tplc="26AAD40E">
      <w:start w:val="1"/>
      <w:numFmt w:val="bullet"/>
      <w:lvlText w:val="•"/>
      <w:lvlJc w:val="left"/>
      <w:pPr>
        <w:tabs>
          <w:tab w:val="num" w:pos="1440"/>
        </w:tabs>
        <w:ind w:left="1440" w:hanging="360"/>
      </w:pPr>
      <w:rPr>
        <w:rFonts w:ascii="Arial" w:hAnsi="Arial" w:hint="default"/>
      </w:rPr>
    </w:lvl>
    <w:lvl w:ilvl="2" w:tplc="B26094B0">
      <w:start w:val="1"/>
      <w:numFmt w:val="bullet"/>
      <w:lvlText w:val="•"/>
      <w:lvlJc w:val="left"/>
      <w:pPr>
        <w:tabs>
          <w:tab w:val="num" w:pos="2160"/>
        </w:tabs>
        <w:ind w:left="2160" w:hanging="360"/>
      </w:pPr>
      <w:rPr>
        <w:rFonts w:ascii="Arial" w:hAnsi="Arial" w:hint="default"/>
      </w:rPr>
    </w:lvl>
    <w:lvl w:ilvl="3" w:tplc="C358A17A">
      <w:numFmt w:val="bullet"/>
      <w:lvlText w:val=""/>
      <w:lvlJc w:val="left"/>
      <w:pPr>
        <w:tabs>
          <w:tab w:val="num" w:pos="2880"/>
        </w:tabs>
        <w:ind w:left="2880" w:hanging="360"/>
      </w:pPr>
      <w:rPr>
        <w:rFonts w:ascii="Symbol" w:hAnsi="Symbol" w:hint="default"/>
      </w:rPr>
    </w:lvl>
    <w:lvl w:ilvl="4" w:tplc="716EE2D6" w:tentative="1">
      <w:start w:val="1"/>
      <w:numFmt w:val="bullet"/>
      <w:lvlText w:val="•"/>
      <w:lvlJc w:val="left"/>
      <w:pPr>
        <w:tabs>
          <w:tab w:val="num" w:pos="3600"/>
        </w:tabs>
        <w:ind w:left="3600" w:hanging="360"/>
      </w:pPr>
      <w:rPr>
        <w:rFonts w:ascii="Arial" w:hAnsi="Arial" w:hint="default"/>
      </w:rPr>
    </w:lvl>
    <w:lvl w:ilvl="5" w:tplc="C390E13C" w:tentative="1">
      <w:start w:val="1"/>
      <w:numFmt w:val="bullet"/>
      <w:lvlText w:val="•"/>
      <w:lvlJc w:val="left"/>
      <w:pPr>
        <w:tabs>
          <w:tab w:val="num" w:pos="4320"/>
        </w:tabs>
        <w:ind w:left="4320" w:hanging="360"/>
      </w:pPr>
      <w:rPr>
        <w:rFonts w:ascii="Arial" w:hAnsi="Arial" w:hint="default"/>
      </w:rPr>
    </w:lvl>
    <w:lvl w:ilvl="6" w:tplc="7B307DD0" w:tentative="1">
      <w:start w:val="1"/>
      <w:numFmt w:val="bullet"/>
      <w:lvlText w:val="•"/>
      <w:lvlJc w:val="left"/>
      <w:pPr>
        <w:tabs>
          <w:tab w:val="num" w:pos="5040"/>
        </w:tabs>
        <w:ind w:left="5040" w:hanging="360"/>
      </w:pPr>
      <w:rPr>
        <w:rFonts w:ascii="Arial" w:hAnsi="Arial" w:hint="default"/>
      </w:rPr>
    </w:lvl>
    <w:lvl w:ilvl="7" w:tplc="F68C10E2" w:tentative="1">
      <w:start w:val="1"/>
      <w:numFmt w:val="bullet"/>
      <w:lvlText w:val="•"/>
      <w:lvlJc w:val="left"/>
      <w:pPr>
        <w:tabs>
          <w:tab w:val="num" w:pos="5760"/>
        </w:tabs>
        <w:ind w:left="5760" w:hanging="360"/>
      </w:pPr>
      <w:rPr>
        <w:rFonts w:ascii="Arial" w:hAnsi="Arial" w:hint="default"/>
      </w:rPr>
    </w:lvl>
    <w:lvl w:ilvl="8" w:tplc="02DAB7C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F831A9"/>
    <w:multiLevelType w:val="hybridMultilevel"/>
    <w:tmpl w:val="C69C0320"/>
    <w:lvl w:ilvl="0" w:tplc="62B2E09C">
      <w:start w:val="1"/>
      <w:numFmt w:val="bullet"/>
      <w:lvlText w:val=""/>
      <w:lvlJc w:val="left"/>
      <w:pPr>
        <w:tabs>
          <w:tab w:val="num" w:pos="720"/>
        </w:tabs>
        <w:ind w:left="720" w:hanging="360"/>
      </w:pPr>
      <w:rPr>
        <w:rFonts w:ascii="Symbol" w:hAnsi="Symbol" w:hint="default"/>
      </w:rPr>
    </w:lvl>
    <w:lvl w:ilvl="1" w:tplc="74D23088" w:tentative="1">
      <w:start w:val="1"/>
      <w:numFmt w:val="bullet"/>
      <w:lvlText w:val=""/>
      <w:lvlJc w:val="left"/>
      <w:pPr>
        <w:tabs>
          <w:tab w:val="num" w:pos="1440"/>
        </w:tabs>
        <w:ind w:left="1440" w:hanging="360"/>
      </w:pPr>
      <w:rPr>
        <w:rFonts w:ascii="Symbol" w:hAnsi="Symbol" w:hint="default"/>
      </w:rPr>
    </w:lvl>
    <w:lvl w:ilvl="2" w:tplc="22544E32" w:tentative="1">
      <w:start w:val="1"/>
      <w:numFmt w:val="bullet"/>
      <w:lvlText w:val=""/>
      <w:lvlJc w:val="left"/>
      <w:pPr>
        <w:tabs>
          <w:tab w:val="num" w:pos="2160"/>
        </w:tabs>
        <w:ind w:left="2160" w:hanging="360"/>
      </w:pPr>
      <w:rPr>
        <w:rFonts w:ascii="Symbol" w:hAnsi="Symbol" w:hint="default"/>
      </w:rPr>
    </w:lvl>
    <w:lvl w:ilvl="3" w:tplc="443AE17E" w:tentative="1">
      <w:start w:val="1"/>
      <w:numFmt w:val="bullet"/>
      <w:lvlText w:val=""/>
      <w:lvlJc w:val="left"/>
      <w:pPr>
        <w:tabs>
          <w:tab w:val="num" w:pos="2880"/>
        </w:tabs>
        <w:ind w:left="2880" w:hanging="360"/>
      </w:pPr>
      <w:rPr>
        <w:rFonts w:ascii="Symbol" w:hAnsi="Symbol" w:hint="default"/>
      </w:rPr>
    </w:lvl>
    <w:lvl w:ilvl="4" w:tplc="2156398E" w:tentative="1">
      <w:start w:val="1"/>
      <w:numFmt w:val="bullet"/>
      <w:lvlText w:val=""/>
      <w:lvlJc w:val="left"/>
      <w:pPr>
        <w:tabs>
          <w:tab w:val="num" w:pos="3600"/>
        </w:tabs>
        <w:ind w:left="3600" w:hanging="360"/>
      </w:pPr>
      <w:rPr>
        <w:rFonts w:ascii="Symbol" w:hAnsi="Symbol" w:hint="default"/>
      </w:rPr>
    </w:lvl>
    <w:lvl w:ilvl="5" w:tplc="4FCE0CBE" w:tentative="1">
      <w:start w:val="1"/>
      <w:numFmt w:val="bullet"/>
      <w:lvlText w:val=""/>
      <w:lvlJc w:val="left"/>
      <w:pPr>
        <w:tabs>
          <w:tab w:val="num" w:pos="4320"/>
        </w:tabs>
        <w:ind w:left="4320" w:hanging="360"/>
      </w:pPr>
      <w:rPr>
        <w:rFonts w:ascii="Symbol" w:hAnsi="Symbol" w:hint="default"/>
      </w:rPr>
    </w:lvl>
    <w:lvl w:ilvl="6" w:tplc="50960A34" w:tentative="1">
      <w:start w:val="1"/>
      <w:numFmt w:val="bullet"/>
      <w:lvlText w:val=""/>
      <w:lvlJc w:val="left"/>
      <w:pPr>
        <w:tabs>
          <w:tab w:val="num" w:pos="5040"/>
        </w:tabs>
        <w:ind w:left="5040" w:hanging="360"/>
      </w:pPr>
      <w:rPr>
        <w:rFonts w:ascii="Symbol" w:hAnsi="Symbol" w:hint="default"/>
      </w:rPr>
    </w:lvl>
    <w:lvl w:ilvl="7" w:tplc="C9EE2B4C" w:tentative="1">
      <w:start w:val="1"/>
      <w:numFmt w:val="bullet"/>
      <w:lvlText w:val=""/>
      <w:lvlJc w:val="left"/>
      <w:pPr>
        <w:tabs>
          <w:tab w:val="num" w:pos="5760"/>
        </w:tabs>
        <w:ind w:left="5760" w:hanging="360"/>
      </w:pPr>
      <w:rPr>
        <w:rFonts w:ascii="Symbol" w:hAnsi="Symbol" w:hint="default"/>
      </w:rPr>
    </w:lvl>
    <w:lvl w:ilvl="8" w:tplc="76BA524E"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F940E93"/>
    <w:multiLevelType w:val="hybridMultilevel"/>
    <w:tmpl w:val="C090101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8BD5606"/>
    <w:multiLevelType w:val="hybridMultilevel"/>
    <w:tmpl w:val="EC9EF2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6F945DBC"/>
    <w:multiLevelType w:val="hybridMultilevel"/>
    <w:tmpl w:val="9878B63C"/>
    <w:lvl w:ilvl="0" w:tplc="BDD2A2DE">
      <w:start w:val="1"/>
      <w:numFmt w:val="bullet"/>
      <w:lvlText w:val=""/>
      <w:lvlJc w:val="left"/>
      <w:pPr>
        <w:tabs>
          <w:tab w:val="num" w:pos="720"/>
        </w:tabs>
        <w:ind w:left="720" w:hanging="360"/>
      </w:pPr>
      <w:rPr>
        <w:rFonts w:ascii="Symbol" w:hAnsi="Symbol" w:hint="default"/>
      </w:rPr>
    </w:lvl>
    <w:lvl w:ilvl="1" w:tplc="C90436E0" w:tentative="1">
      <w:start w:val="1"/>
      <w:numFmt w:val="bullet"/>
      <w:lvlText w:val=""/>
      <w:lvlJc w:val="left"/>
      <w:pPr>
        <w:tabs>
          <w:tab w:val="num" w:pos="1440"/>
        </w:tabs>
        <w:ind w:left="1440" w:hanging="360"/>
      </w:pPr>
      <w:rPr>
        <w:rFonts w:ascii="Symbol" w:hAnsi="Symbol" w:hint="default"/>
      </w:rPr>
    </w:lvl>
    <w:lvl w:ilvl="2" w:tplc="834C8A26" w:tentative="1">
      <w:start w:val="1"/>
      <w:numFmt w:val="bullet"/>
      <w:lvlText w:val=""/>
      <w:lvlJc w:val="left"/>
      <w:pPr>
        <w:tabs>
          <w:tab w:val="num" w:pos="2160"/>
        </w:tabs>
        <w:ind w:left="2160" w:hanging="360"/>
      </w:pPr>
      <w:rPr>
        <w:rFonts w:ascii="Symbol" w:hAnsi="Symbol" w:hint="default"/>
      </w:rPr>
    </w:lvl>
    <w:lvl w:ilvl="3" w:tplc="7B32893C" w:tentative="1">
      <w:start w:val="1"/>
      <w:numFmt w:val="bullet"/>
      <w:lvlText w:val=""/>
      <w:lvlJc w:val="left"/>
      <w:pPr>
        <w:tabs>
          <w:tab w:val="num" w:pos="2880"/>
        </w:tabs>
        <w:ind w:left="2880" w:hanging="360"/>
      </w:pPr>
      <w:rPr>
        <w:rFonts w:ascii="Symbol" w:hAnsi="Symbol" w:hint="default"/>
      </w:rPr>
    </w:lvl>
    <w:lvl w:ilvl="4" w:tplc="3A2654A4" w:tentative="1">
      <w:start w:val="1"/>
      <w:numFmt w:val="bullet"/>
      <w:lvlText w:val=""/>
      <w:lvlJc w:val="left"/>
      <w:pPr>
        <w:tabs>
          <w:tab w:val="num" w:pos="3600"/>
        </w:tabs>
        <w:ind w:left="3600" w:hanging="360"/>
      </w:pPr>
      <w:rPr>
        <w:rFonts w:ascii="Symbol" w:hAnsi="Symbol" w:hint="default"/>
      </w:rPr>
    </w:lvl>
    <w:lvl w:ilvl="5" w:tplc="788C1A94" w:tentative="1">
      <w:start w:val="1"/>
      <w:numFmt w:val="bullet"/>
      <w:lvlText w:val=""/>
      <w:lvlJc w:val="left"/>
      <w:pPr>
        <w:tabs>
          <w:tab w:val="num" w:pos="4320"/>
        </w:tabs>
        <w:ind w:left="4320" w:hanging="360"/>
      </w:pPr>
      <w:rPr>
        <w:rFonts w:ascii="Symbol" w:hAnsi="Symbol" w:hint="default"/>
      </w:rPr>
    </w:lvl>
    <w:lvl w:ilvl="6" w:tplc="FB7EA080" w:tentative="1">
      <w:start w:val="1"/>
      <w:numFmt w:val="bullet"/>
      <w:lvlText w:val=""/>
      <w:lvlJc w:val="left"/>
      <w:pPr>
        <w:tabs>
          <w:tab w:val="num" w:pos="5040"/>
        </w:tabs>
        <w:ind w:left="5040" w:hanging="360"/>
      </w:pPr>
      <w:rPr>
        <w:rFonts w:ascii="Symbol" w:hAnsi="Symbol" w:hint="default"/>
      </w:rPr>
    </w:lvl>
    <w:lvl w:ilvl="7" w:tplc="E0E68418" w:tentative="1">
      <w:start w:val="1"/>
      <w:numFmt w:val="bullet"/>
      <w:lvlText w:val=""/>
      <w:lvlJc w:val="left"/>
      <w:pPr>
        <w:tabs>
          <w:tab w:val="num" w:pos="5760"/>
        </w:tabs>
        <w:ind w:left="5760" w:hanging="360"/>
      </w:pPr>
      <w:rPr>
        <w:rFonts w:ascii="Symbol" w:hAnsi="Symbol" w:hint="default"/>
      </w:rPr>
    </w:lvl>
    <w:lvl w:ilvl="8" w:tplc="EC3A26F6"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7BB51AE1"/>
    <w:multiLevelType w:val="hybridMultilevel"/>
    <w:tmpl w:val="CA0829AE"/>
    <w:lvl w:ilvl="0" w:tplc="432AF79E">
      <w:start w:val="1"/>
      <w:numFmt w:val="lowerLetter"/>
      <w:lvlText w:val="(%1)"/>
      <w:lvlJc w:val="left"/>
      <w:pPr>
        <w:tabs>
          <w:tab w:val="num" w:pos="720"/>
        </w:tabs>
        <w:ind w:left="720" w:hanging="360"/>
      </w:pPr>
    </w:lvl>
    <w:lvl w:ilvl="1" w:tplc="FCB6747A" w:tentative="1">
      <w:start w:val="1"/>
      <w:numFmt w:val="lowerLetter"/>
      <w:lvlText w:val="(%2)"/>
      <w:lvlJc w:val="left"/>
      <w:pPr>
        <w:tabs>
          <w:tab w:val="num" w:pos="1440"/>
        </w:tabs>
        <w:ind w:left="1440" w:hanging="360"/>
      </w:pPr>
    </w:lvl>
    <w:lvl w:ilvl="2" w:tplc="FAA8BC3C" w:tentative="1">
      <w:start w:val="1"/>
      <w:numFmt w:val="lowerLetter"/>
      <w:lvlText w:val="(%3)"/>
      <w:lvlJc w:val="left"/>
      <w:pPr>
        <w:tabs>
          <w:tab w:val="num" w:pos="2160"/>
        </w:tabs>
        <w:ind w:left="2160" w:hanging="360"/>
      </w:pPr>
    </w:lvl>
    <w:lvl w:ilvl="3" w:tplc="C76E82AC" w:tentative="1">
      <w:start w:val="1"/>
      <w:numFmt w:val="lowerLetter"/>
      <w:lvlText w:val="(%4)"/>
      <w:lvlJc w:val="left"/>
      <w:pPr>
        <w:tabs>
          <w:tab w:val="num" w:pos="2880"/>
        </w:tabs>
        <w:ind w:left="2880" w:hanging="360"/>
      </w:pPr>
    </w:lvl>
    <w:lvl w:ilvl="4" w:tplc="7B2CDAE8" w:tentative="1">
      <w:start w:val="1"/>
      <w:numFmt w:val="lowerLetter"/>
      <w:lvlText w:val="(%5)"/>
      <w:lvlJc w:val="left"/>
      <w:pPr>
        <w:tabs>
          <w:tab w:val="num" w:pos="3600"/>
        </w:tabs>
        <w:ind w:left="3600" w:hanging="360"/>
      </w:pPr>
    </w:lvl>
    <w:lvl w:ilvl="5" w:tplc="8B76A6CE" w:tentative="1">
      <w:start w:val="1"/>
      <w:numFmt w:val="lowerLetter"/>
      <w:lvlText w:val="(%6)"/>
      <w:lvlJc w:val="left"/>
      <w:pPr>
        <w:tabs>
          <w:tab w:val="num" w:pos="4320"/>
        </w:tabs>
        <w:ind w:left="4320" w:hanging="360"/>
      </w:pPr>
    </w:lvl>
    <w:lvl w:ilvl="6" w:tplc="9C364168" w:tentative="1">
      <w:start w:val="1"/>
      <w:numFmt w:val="lowerLetter"/>
      <w:lvlText w:val="(%7)"/>
      <w:lvlJc w:val="left"/>
      <w:pPr>
        <w:tabs>
          <w:tab w:val="num" w:pos="5040"/>
        </w:tabs>
        <w:ind w:left="5040" w:hanging="360"/>
      </w:pPr>
    </w:lvl>
    <w:lvl w:ilvl="7" w:tplc="AA5AF3E8" w:tentative="1">
      <w:start w:val="1"/>
      <w:numFmt w:val="lowerLetter"/>
      <w:lvlText w:val="(%8)"/>
      <w:lvlJc w:val="left"/>
      <w:pPr>
        <w:tabs>
          <w:tab w:val="num" w:pos="5760"/>
        </w:tabs>
        <w:ind w:left="5760" w:hanging="360"/>
      </w:pPr>
    </w:lvl>
    <w:lvl w:ilvl="8" w:tplc="CA84D994" w:tentative="1">
      <w:start w:val="1"/>
      <w:numFmt w:val="lowerLetter"/>
      <w:lvlText w:val="(%9)"/>
      <w:lvlJc w:val="left"/>
      <w:pPr>
        <w:tabs>
          <w:tab w:val="num" w:pos="6480"/>
        </w:tabs>
        <w:ind w:left="6480" w:hanging="360"/>
      </w:pPr>
    </w:lvl>
  </w:abstractNum>
  <w:abstractNum w:abstractNumId="25" w15:restartNumberingAfterBreak="0">
    <w:nsid w:val="7FEB372C"/>
    <w:multiLevelType w:val="hybridMultilevel"/>
    <w:tmpl w:val="B210A3EC"/>
    <w:lvl w:ilvl="0" w:tplc="3B6C11FA">
      <w:start w:val="1"/>
      <w:numFmt w:val="bullet"/>
      <w:lvlText w:val="•"/>
      <w:lvlJc w:val="left"/>
      <w:pPr>
        <w:tabs>
          <w:tab w:val="num" w:pos="720"/>
        </w:tabs>
        <w:ind w:left="720" w:hanging="360"/>
      </w:pPr>
      <w:rPr>
        <w:rFonts w:ascii="Arial" w:hAnsi="Arial" w:hint="default"/>
      </w:rPr>
    </w:lvl>
    <w:lvl w:ilvl="1" w:tplc="0C602E80" w:tentative="1">
      <w:start w:val="1"/>
      <w:numFmt w:val="bullet"/>
      <w:lvlText w:val="•"/>
      <w:lvlJc w:val="left"/>
      <w:pPr>
        <w:tabs>
          <w:tab w:val="num" w:pos="1440"/>
        </w:tabs>
        <w:ind w:left="1440" w:hanging="360"/>
      </w:pPr>
      <w:rPr>
        <w:rFonts w:ascii="Arial" w:hAnsi="Arial" w:hint="default"/>
      </w:rPr>
    </w:lvl>
    <w:lvl w:ilvl="2" w:tplc="34C4AAD6" w:tentative="1">
      <w:start w:val="1"/>
      <w:numFmt w:val="bullet"/>
      <w:lvlText w:val="•"/>
      <w:lvlJc w:val="left"/>
      <w:pPr>
        <w:tabs>
          <w:tab w:val="num" w:pos="2160"/>
        </w:tabs>
        <w:ind w:left="2160" w:hanging="360"/>
      </w:pPr>
      <w:rPr>
        <w:rFonts w:ascii="Arial" w:hAnsi="Arial" w:hint="default"/>
      </w:rPr>
    </w:lvl>
    <w:lvl w:ilvl="3" w:tplc="747E9DF2" w:tentative="1">
      <w:start w:val="1"/>
      <w:numFmt w:val="bullet"/>
      <w:lvlText w:val="•"/>
      <w:lvlJc w:val="left"/>
      <w:pPr>
        <w:tabs>
          <w:tab w:val="num" w:pos="2880"/>
        </w:tabs>
        <w:ind w:left="2880" w:hanging="360"/>
      </w:pPr>
      <w:rPr>
        <w:rFonts w:ascii="Arial" w:hAnsi="Arial" w:hint="default"/>
      </w:rPr>
    </w:lvl>
    <w:lvl w:ilvl="4" w:tplc="C3CE545C" w:tentative="1">
      <w:start w:val="1"/>
      <w:numFmt w:val="bullet"/>
      <w:lvlText w:val="•"/>
      <w:lvlJc w:val="left"/>
      <w:pPr>
        <w:tabs>
          <w:tab w:val="num" w:pos="3600"/>
        </w:tabs>
        <w:ind w:left="3600" w:hanging="360"/>
      </w:pPr>
      <w:rPr>
        <w:rFonts w:ascii="Arial" w:hAnsi="Arial" w:hint="default"/>
      </w:rPr>
    </w:lvl>
    <w:lvl w:ilvl="5" w:tplc="9D32F754" w:tentative="1">
      <w:start w:val="1"/>
      <w:numFmt w:val="bullet"/>
      <w:lvlText w:val="•"/>
      <w:lvlJc w:val="left"/>
      <w:pPr>
        <w:tabs>
          <w:tab w:val="num" w:pos="4320"/>
        </w:tabs>
        <w:ind w:left="4320" w:hanging="360"/>
      </w:pPr>
      <w:rPr>
        <w:rFonts w:ascii="Arial" w:hAnsi="Arial" w:hint="default"/>
      </w:rPr>
    </w:lvl>
    <w:lvl w:ilvl="6" w:tplc="E29AB7F6" w:tentative="1">
      <w:start w:val="1"/>
      <w:numFmt w:val="bullet"/>
      <w:lvlText w:val="•"/>
      <w:lvlJc w:val="left"/>
      <w:pPr>
        <w:tabs>
          <w:tab w:val="num" w:pos="5040"/>
        </w:tabs>
        <w:ind w:left="5040" w:hanging="360"/>
      </w:pPr>
      <w:rPr>
        <w:rFonts w:ascii="Arial" w:hAnsi="Arial" w:hint="default"/>
      </w:rPr>
    </w:lvl>
    <w:lvl w:ilvl="7" w:tplc="DDC8F758" w:tentative="1">
      <w:start w:val="1"/>
      <w:numFmt w:val="bullet"/>
      <w:lvlText w:val="•"/>
      <w:lvlJc w:val="left"/>
      <w:pPr>
        <w:tabs>
          <w:tab w:val="num" w:pos="5760"/>
        </w:tabs>
        <w:ind w:left="5760" w:hanging="360"/>
      </w:pPr>
      <w:rPr>
        <w:rFonts w:ascii="Arial" w:hAnsi="Arial" w:hint="default"/>
      </w:rPr>
    </w:lvl>
    <w:lvl w:ilvl="8" w:tplc="A294A50A" w:tentative="1">
      <w:start w:val="1"/>
      <w:numFmt w:val="bullet"/>
      <w:lvlText w:val="•"/>
      <w:lvlJc w:val="left"/>
      <w:pPr>
        <w:tabs>
          <w:tab w:val="num" w:pos="6480"/>
        </w:tabs>
        <w:ind w:left="6480" w:hanging="360"/>
      </w:pPr>
      <w:rPr>
        <w:rFonts w:ascii="Arial" w:hAnsi="Arial" w:hint="default"/>
      </w:rPr>
    </w:lvl>
  </w:abstractNum>
  <w:num w:numId="1" w16cid:durableId="4884460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05651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8241122">
    <w:abstractNumId w:val="1"/>
  </w:num>
  <w:num w:numId="4" w16cid:durableId="535581678">
    <w:abstractNumId w:val="12"/>
  </w:num>
  <w:num w:numId="5" w16cid:durableId="1293485520">
    <w:abstractNumId w:val="22"/>
  </w:num>
  <w:num w:numId="6" w16cid:durableId="518593314">
    <w:abstractNumId w:val="8"/>
  </w:num>
  <w:num w:numId="7" w16cid:durableId="133304696">
    <w:abstractNumId w:val="20"/>
  </w:num>
  <w:num w:numId="8" w16cid:durableId="1401951229">
    <w:abstractNumId w:val="5"/>
  </w:num>
  <w:num w:numId="9" w16cid:durableId="765687038">
    <w:abstractNumId w:val="2"/>
  </w:num>
  <w:num w:numId="10" w16cid:durableId="1190608963">
    <w:abstractNumId w:val="24"/>
  </w:num>
  <w:num w:numId="11" w16cid:durableId="1298758106">
    <w:abstractNumId w:val="17"/>
  </w:num>
  <w:num w:numId="12" w16cid:durableId="485165343">
    <w:abstractNumId w:val="16"/>
  </w:num>
  <w:num w:numId="13" w16cid:durableId="389350407">
    <w:abstractNumId w:val="6"/>
  </w:num>
  <w:num w:numId="14" w16cid:durableId="195781584">
    <w:abstractNumId w:val="25"/>
  </w:num>
  <w:num w:numId="15" w16cid:durableId="1483423386">
    <w:abstractNumId w:val="13"/>
  </w:num>
  <w:num w:numId="16" w16cid:durableId="1742748413">
    <w:abstractNumId w:val="18"/>
  </w:num>
  <w:num w:numId="17" w16cid:durableId="1818763474">
    <w:abstractNumId w:val="7"/>
  </w:num>
  <w:num w:numId="18" w16cid:durableId="1667585086">
    <w:abstractNumId w:val="11"/>
  </w:num>
  <w:num w:numId="19" w16cid:durableId="1271208106">
    <w:abstractNumId w:val="3"/>
  </w:num>
  <w:num w:numId="20" w16cid:durableId="305671312">
    <w:abstractNumId w:val="23"/>
  </w:num>
  <w:num w:numId="21" w16cid:durableId="1929924767">
    <w:abstractNumId w:val="15"/>
  </w:num>
  <w:num w:numId="22" w16cid:durableId="1059861415">
    <w:abstractNumId w:val="14"/>
  </w:num>
  <w:num w:numId="23" w16cid:durableId="801921517">
    <w:abstractNumId w:val="9"/>
  </w:num>
  <w:num w:numId="24" w16cid:durableId="373887140">
    <w:abstractNumId w:val="19"/>
  </w:num>
  <w:num w:numId="25" w16cid:durableId="554657521">
    <w:abstractNumId w:val="21"/>
  </w:num>
  <w:num w:numId="26" w16cid:durableId="2026857819">
    <w:abstractNumId w:val="10"/>
  </w:num>
  <w:num w:numId="27" w16cid:durableId="6972018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061B4"/>
    <w:rsid w:val="00013811"/>
    <w:rsid w:val="00017BB2"/>
    <w:rsid w:val="00024635"/>
    <w:rsid w:val="000260F9"/>
    <w:rsid w:val="00030DA5"/>
    <w:rsid w:val="000316BA"/>
    <w:rsid w:val="00033397"/>
    <w:rsid w:val="000342C7"/>
    <w:rsid w:val="00040095"/>
    <w:rsid w:val="0005465D"/>
    <w:rsid w:val="0005563E"/>
    <w:rsid w:val="000615A2"/>
    <w:rsid w:val="000633A7"/>
    <w:rsid w:val="00065B77"/>
    <w:rsid w:val="000672BA"/>
    <w:rsid w:val="00080344"/>
    <w:rsid w:val="00080512"/>
    <w:rsid w:val="00083F0D"/>
    <w:rsid w:val="00094013"/>
    <w:rsid w:val="00097B38"/>
    <w:rsid w:val="000A2FD0"/>
    <w:rsid w:val="000A47A3"/>
    <w:rsid w:val="000A7D4A"/>
    <w:rsid w:val="000B0762"/>
    <w:rsid w:val="000B1D1E"/>
    <w:rsid w:val="000B7447"/>
    <w:rsid w:val="000B7BCF"/>
    <w:rsid w:val="000C0EA5"/>
    <w:rsid w:val="000C0ED7"/>
    <w:rsid w:val="000C20EA"/>
    <w:rsid w:val="000C23DE"/>
    <w:rsid w:val="000C3CBB"/>
    <w:rsid w:val="000C556D"/>
    <w:rsid w:val="000C76E5"/>
    <w:rsid w:val="000D376D"/>
    <w:rsid w:val="000D408C"/>
    <w:rsid w:val="000D4DE6"/>
    <w:rsid w:val="000D58AB"/>
    <w:rsid w:val="000D59D3"/>
    <w:rsid w:val="000E3FDA"/>
    <w:rsid w:val="000E5D1A"/>
    <w:rsid w:val="000F376D"/>
    <w:rsid w:val="000F41ED"/>
    <w:rsid w:val="000F42F0"/>
    <w:rsid w:val="000F4B39"/>
    <w:rsid w:val="000F610C"/>
    <w:rsid w:val="000F67A2"/>
    <w:rsid w:val="000F79AB"/>
    <w:rsid w:val="001012C2"/>
    <w:rsid w:val="001075B7"/>
    <w:rsid w:val="00107EDC"/>
    <w:rsid w:val="00117907"/>
    <w:rsid w:val="00123B6B"/>
    <w:rsid w:val="001360A3"/>
    <w:rsid w:val="001370F2"/>
    <w:rsid w:val="00141A3D"/>
    <w:rsid w:val="00141F87"/>
    <w:rsid w:val="00142E2B"/>
    <w:rsid w:val="0014775C"/>
    <w:rsid w:val="00153BA6"/>
    <w:rsid w:val="001549DD"/>
    <w:rsid w:val="00155078"/>
    <w:rsid w:val="001550D6"/>
    <w:rsid w:val="00162F1B"/>
    <w:rsid w:val="00163D45"/>
    <w:rsid w:val="00166752"/>
    <w:rsid w:val="00170A70"/>
    <w:rsid w:val="00171361"/>
    <w:rsid w:val="00174EC9"/>
    <w:rsid w:val="0017573D"/>
    <w:rsid w:val="001864C4"/>
    <w:rsid w:val="00194CD0"/>
    <w:rsid w:val="00197DF4"/>
    <w:rsid w:val="001A153B"/>
    <w:rsid w:val="001A4492"/>
    <w:rsid w:val="001A4A66"/>
    <w:rsid w:val="001A729E"/>
    <w:rsid w:val="001B08B3"/>
    <w:rsid w:val="001B0D69"/>
    <w:rsid w:val="001B265E"/>
    <w:rsid w:val="001B3D3A"/>
    <w:rsid w:val="001B7208"/>
    <w:rsid w:val="001C4281"/>
    <w:rsid w:val="001C7A35"/>
    <w:rsid w:val="001D0D3F"/>
    <w:rsid w:val="001D3619"/>
    <w:rsid w:val="001D38D6"/>
    <w:rsid w:val="001D7E1F"/>
    <w:rsid w:val="001E39D1"/>
    <w:rsid w:val="001E6444"/>
    <w:rsid w:val="001F168B"/>
    <w:rsid w:val="001F3A0E"/>
    <w:rsid w:val="001F45AF"/>
    <w:rsid w:val="001F5E95"/>
    <w:rsid w:val="001F70B7"/>
    <w:rsid w:val="00200F4A"/>
    <w:rsid w:val="002011C1"/>
    <w:rsid w:val="00204301"/>
    <w:rsid w:val="002068A3"/>
    <w:rsid w:val="00213EA5"/>
    <w:rsid w:val="00215D5F"/>
    <w:rsid w:val="00225F6D"/>
    <w:rsid w:val="0022606D"/>
    <w:rsid w:val="002305DD"/>
    <w:rsid w:val="002334AE"/>
    <w:rsid w:val="00236F56"/>
    <w:rsid w:val="00242C2A"/>
    <w:rsid w:val="00243BC7"/>
    <w:rsid w:val="00244186"/>
    <w:rsid w:val="00245375"/>
    <w:rsid w:val="002553C2"/>
    <w:rsid w:val="002623FC"/>
    <w:rsid w:val="002747EC"/>
    <w:rsid w:val="002748E3"/>
    <w:rsid w:val="002829F6"/>
    <w:rsid w:val="002855BF"/>
    <w:rsid w:val="0028583D"/>
    <w:rsid w:val="00286FC6"/>
    <w:rsid w:val="002953B2"/>
    <w:rsid w:val="002A63AD"/>
    <w:rsid w:val="002A7F1A"/>
    <w:rsid w:val="002B0BC2"/>
    <w:rsid w:val="002B6E60"/>
    <w:rsid w:val="002D7123"/>
    <w:rsid w:val="002E1692"/>
    <w:rsid w:val="002E3062"/>
    <w:rsid w:val="002F0762"/>
    <w:rsid w:val="002F0805"/>
    <w:rsid w:val="002F0D22"/>
    <w:rsid w:val="002F38CC"/>
    <w:rsid w:val="002F4C0B"/>
    <w:rsid w:val="002F59A4"/>
    <w:rsid w:val="002F6F89"/>
    <w:rsid w:val="00300E51"/>
    <w:rsid w:val="00306509"/>
    <w:rsid w:val="003172DC"/>
    <w:rsid w:val="0031733F"/>
    <w:rsid w:val="00323185"/>
    <w:rsid w:val="00325142"/>
    <w:rsid w:val="00326069"/>
    <w:rsid w:val="00327D7E"/>
    <w:rsid w:val="003320A1"/>
    <w:rsid w:val="00333D26"/>
    <w:rsid w:val="00335A05"/>
    <w:rsid w:val="00341E0A"/>
    <w:rsid w:val="00343560"/>
    <w:rsid w:val="00343F35"/>
    <w:rsid w:val="003454FC"/>
    <w:rsid w:val="00346B0D"/>
    <w:rsid w:val="0035462D"/>
    <w:rsid w:val="00356E50"/>
    <w:rsid w:val="00362713"/>
    <w:rsid w:val="00363177"/>
    <w:rsid w:val="00365C70"/>
    <w:rsid w:val="00366EB6"/>
    <w:rsid w:val="003702F7"/>
    <w:rsid w:val="00372378"/>
    <w:rsid w:val="00373C3D"/>
    <w:rsid w:val="00376975"/>
    <w:rsid w:val="003770D1"/>
    <w:rsid w:val="00381172"/>
    <w:rsid w:val="00382AA7"/>
    <w:rsid w:val="0038430D"/>
    <w:rsid w:val="00391D78"/>
    <w:rsid w:val="003923F3"/>
    <w:rsid w:val="00392D30"/>
    <w:rsid w:val="00397AEB"/>
    <w:rsid w:val="003B3FB3"/>
    <w:rsid w:val="003C4E37"/>
    <w:rsid w:val="003C5218"/>
    <w:rsid w:val="003E1194"/>
    <w:rsid w:val="003E16BE"/>
    <w:rsid w:val="003E7223"/>
    <w:rsid w:val="003F04F7"/>
    <w:rsid w:val="003F0A6F"/>
    <w:rsid w:val="00401855"/>
    <w:rsid w:val="004128E3"/>
    <w:rsid w:val="00430EC4"/>
    <w:rsid w:val="0043218D"/>
    <w:rsid w:val="004357B5"/>
    <w:rsid w:val="00441637"/>
    <w:rsid w:val="00442DE0"/>
    <w:rsid w:val="00454CBF"/>
    <w:rsid w:val="00461FCC"/>
    <w:rsid w:val="004621A3"/>
    <w:rsid w:val="00464695"/>
    <w:rsid w:val="0047272F"/>
    <w:rsid w:val="00477AAD"/>
    <w:rsid w:val="00485893"/>
    <w:rsid w:val="00495415"/>
    <w:rsid w:val="0049615A"/>
    <w:rsid w:val="004C21CA"/>
    <w:rsid w:val="004C493C"/>
    <w:rsid w:val="004C5539"/>
    <w:rsid w:val="004C66CA"/>
    <w:rsid w:val="004D3578"/>
    <w:rsid w:val="004D380D"/>
    <w:rsid w:val="004D3F58"/>
    <w:rsid w:val="004D4665"/>
    <w:rsid w:val="004D58EB"/>
    <w:rsid w:val="004D5A7B"/>
    <w:rsid w:val="004D5E47"/>
    <w:rsid w:val="004D6077"/>
    <w:rsid w:val="004D633C"/>
    <w:rsid w:val="004D6623"/>
    <w:rsid w:val="004E213A"/>
    <w:rsid w:val="004E21FC"/>
    <w:rsid w:val="004E57B2"/>
    <w:rsid w:val="004F27B2"/>
    <w:rsid w:val="004F48BF"/>
    <w:rsid w:val="004F6D39"/>
    <w:rsid w:val="00503171"/>
    <w:rsid w:val="0050397F"/>
    <w:rsid w:val="00513B27"/>
    <w:rsid w:val="00513C6F"/>
    <w:rsid w:val="005153FE"/>
    <w:rsid w:val="005173B5"/>
    <w:rsid w:val="005240A4"/>
    <w:rsid w:val="00531C12"/>
    <w:rsid w:val="00531F4B"/>
    <w:rsid w:val="00534DA0"/>
    <w:rsid w:val="00540A1B"/>
    <w:rsid w:val="00540B31"/>
    <w:rsid w:val="00543E6C"/>
    <w:rsid w:val="00544635"/>
    <w:rsid w:val="00553F96"/>
    <w:rsid w:val="00565087"/>
    <w:rsid w:val="0056573F"/>
    <w:rsid w:val="00565BE9"/>
    <w:rsid w:val="00567642"/>
    <w:rsid w:val="005678F1"/>
    <w:rsid w:val="00570755"/>
    <w:rsid w:val="00571CE2"/>
    <w:rsid w:val="00581C05"/>
    <w:rsid w:val="00583B94"/>
    <w:rsid w:val="00590BAB"/>
    <w:rsid w:val="00592E0F"/>
    <w:rsid w:val="005A0FB3"/>
    <w:rsid w:val="005A27D5"/>
    <w:rsid w:val="005A4971"/>
    <w:rsid w:val="005B1232"/>
    <w:rsid w:val="005B2EEF"/>
    <w:rsid w:val="005B3624"/>
    <w:rsid w:val="005B50A5"/>
    <w:rsid w:val="005B5666"/>
    <w:rsid w:val="005C3B5F"/>
    <w:rsid w:val="005D1649"/>
    <w:rsid w:val="005D4274"/>
    <w:rsid w:val="005D6C57"/>
    <w:rsid w:val="005D773B"/>
    <w:rsid w:val="005E238A"/>
    <w:rsid w:val="005E2B16"/>
    <w:rsid w:val="005E6148"/>
    <w:rsid w:val="005E6319"/>
    <w:rsid w:val="005F0533"/>
    <w:rsid w:val="005F2386"/>
    <w:rsid w:val="006019FA"/>
    <w:rsid w:val="00605E3E"/>
    <w:rsid w:val="00606798"/>
    <w:rsid w:val="00606DA9"/>
    <w:rsid w:val="00607BC9"/>
    <w:rsid w:val="0061046D"/>
    <w:rsid w:val="00611566"/>
    <w:rsid w:val="00611D47"/>
    <w:rsid w:val="006137DA"/>
    <w:rsid w:val="00617F14"/>
    <w:rsid w:val="006200C9"/>
    <w:rsid w:val="00640754"/>
    <w:rsid w:val="0064486B"/>
    <w:rsid w:val="0064734A"/>
    <w:rsid w:val="006504A4"/>
    <w:rsid w:val="0065262E"/>
    <w:rsid w:val="00652C0F"/>
    <w:rsid w:val="006556EE"/>
    <w:rsid w:val="00656E1E"/>
    <w:rsid w:val="006604E4"/>
    <w:rsid w:val="006676E4"/>
    <w:rsid w:val="006708A4"/>
    <w:rsid w:val="006744EA"/>
    <w:rsid w:val="006774B4"/>
    <w:rsid w:val="00681935"/>
    <w:rsid w:val="00682C6C"/>
    <w:rsid w:val="00684009"/>
    <w:rsid w:val="00687942"/>
    <w:rsid w:val="00692D28"/>
    <w:rsid w:val="00697F87"/>
    <w:rsid w:val="006A1983"/>
    <w:rsid w:val="006A2193"/>
    <w:rsid w:val="006A4A09"/>
    <w:rsid w:val="006A593D"/>
    <w:rsid w:val="006A7EB4"/>
    <w:rsid w:val="006B36A5"/>
    <w:rsid w:val="006B4195"/>
    <w:rsid w:val="006B4E34"/>
    <w:rsid w:val="006B782E"/>
    <w:rsid w:val="006C54B5"/>
    <w:rsid w:val="006C5EC3"/>
    <w:rsid w:val="006C66F8"/>
    <w:rsid w:val="006D1E24"/>
    <w:rsid w:val="006E4782"/>
    <w:rsid w:val="006E72D7"/>
    <w:rsid w:val="006E74BD"/>
    <w:rsid w:val="006F469C"/>
    <w:rsid w:val="006F5F21"/>
    <w:rsid w:val="00702BDF"/>
    <w:rsid w:val="007214D6"/>
    <w:rsid w:val="00727B8D"/>
    <w:rsid w:val="00730208"/>
    <w:rsid w:val="007318F1"/>
    <w:rsid w:val="00734A5B"/>
    <w:rsid w:val="00741EC5"/>
    <w:rsid w:val="007433A6"/>
    <w:rsid w:val="00743525"/>
    <w:rsid w:val="00744E76"/>
    <w:rsid w:val="007476DB"/>
    <w:rsid w:val="0075555F"/>
    <w:rsid w:val="0075565E"/>
    <w:rsid w:val="00757D40"/>
    <w:rsid w:val="0076073B"/>
    <w:rsid w:val="00765A81"/>
    <w:rsid w:val="007702FA"/>
    <w:rsid w:val="00774846"/>
    <w:rsid w:val="00775AF4"/>
    <w:rsid w:val="00776B20"/>
    <w:rsid w:val="00777885"/>
    <w:rsid w:val="00781F0F"/>
    <w:rsid w:val="00782170"/>
    <w:rsid w:val="007841AE"/>
    <w:rsid w:val="0078446C"/>
    <w:rsid w:val="0078727C"/>
    <w:rsid w:val="007902FF"/>
    <w:rsid w:val="00792742"/>
    <w:rsid w:val="0079415C"/>
    <w:rsid w:val="00796C1D"/>
    <w:rsid w:val="007978A9"/>
    <w:rsid w:val="00797D4B"/>
    <w:rsid w:val="007A1BBA"/>
    <w:rsid w:val="007A3760"/>
    <w:rsid w:val="007A38F0"/>
    <w:rsid w:val="007C063F"/>
    <w:rsid w:val="007C095F"/>
    <w:rsid w:val="007C1636"/>
    <w:rsid w:val="007C2B73"/>
    <w:rsid w:val="007D0AE5"/>
    <w:rsid w:val="007D0D8E"/>
    <w:rsid w:val="007D3B84"/>
    <w:rsid w:val="007D5902"/>
    <w:rsid w:val="007D592A"/>
    <w:rsid w:val="007E2B9D"/>
    <w:rsid w:val="007E32DD"/>
    <w:rsid w:val="007E6F1D"/>
    <w:rsid w:val="007E746A"/>
    <w:rsid w:val="007F00B1"/>
    <w:rsid w:val="007F2676"/>
    <w:rsid w:val="007F532F"/>
    <w:rsid w:val="007F5AD8"/>
    <w:rsid w:val="007F71E2"/>
    <w:rsid w:val="00802106"/>
    <w:rsid w:val="008028A4"/>
    <w:rsid w:val="00805CC8"/>
    <w:rsid w:val="00806520"/>
    <w:rsid w:val="008110C5"/>
    <w:rsid w:val="008130A6"/>
    <w:rsid w:val="00822F7E"/>
    <w:rsid w:val="00827F79"/>
    <w:rsid w:val="00830106"/>
    <w:rsid w:val="00840916"/>
    <w:rsid w:val="00850F9B"/>
    <w:rsid w:val="00852F7C"/>
    <w:rsid w:val="00853EDD"/>
    <w:rsid w:val="00857898"/>
    <w:rsid w:val="00857EEC"/>
    <w:rsid w:val="008604EE"/>
    <w:rsid w:val="0086131D"/>
    <w:rsid w:val="008704A4"/>
    <w:rsid w:val="0087352F"/>
    <w:rsid w:val="0087401D"/>
    <w:rsid w:val="008768CA"/>
    <w:rsid w:val="008771FD"/>
    <w:rsid w:val="0088020E"/>
    <w:rsid w:val="00880559"/>
    <w:rsid w:val="008840E9"/>
    <w:rsid w:val="00886577"/>
    <w:rsid w:val="00887209"/>
    <w:rsid w:val="008958F5"/>
    <w:rsid w:val="008A3A08"/>
    <w:rsid w:val="008B4CC2"/>
    <w:rsid w:val="008B6DDB"/>
    <w:rsid w:val="008C2835"/>
    <w:rsid w:val="008C3D3F"/>
    <w:rsid w:val="008C484F"/>
    <w:rsid w:val="008C490B"/>
    <w:rsid w:val="008C72BB"/>
    <w:rsid w:val="008D40B4"/>
    <w:rsid w:val="008D5287"/>
    <w:rsid w:val="008E5CD7"/>
    <w:rsid w:val="008E5DF6"/>
    <w:rsid w:val="008F4AD3"/>
    <w:rsid w:val="0090271F"/>
    <w:rsid w:val="00903D8C"/>
    <w:rsid w:val="009055FA"/>
    <w:rsid w:val="00907343"/>
    <w:rsid w:val="009109A8"/>
    <w:rsid w:val="00913D4D"/>
    <w:rsid w:val="00921274"/>
    <w:rsid w:val="00921644"/>
    <w:rsid w:val="009240B1"/>
    <w:rsid w:val="009330F1"/>
    <w:rsid w:val="0093332C"/>
    <w:rsid w:val="009343D0"/>
    <w:rsid w:val="00934552"/>
    <w:rsid w:val="0094013D"/>
    <w:rsid w:val="00942EC2"/>
    <w:rsid w:val="00945D38"/>
    <w:rsid w:val="0094674F"/>
    <w:rsid w:val="00947300"/>
    <w:rsid w:val="00954BCB"/>
    <w:rsid w:val="009558CC"/>
    <w:rsid w:val="009563AD"/>
    <w:rsid w:val="00961092"/>
    <w:rsid w:val="00961B32"/>
    <w:rsid w:val="00966FD3"/>
    <w:rsid w:val="00971683"/>
    <w:rsid w:val="00972FD7"/>
    <w:rsid w:val="00974BB0"/>
    <w:rsid w:val="0097762D"/>
    <w:rsid w:val="00982C5F"/>
    <w:rsid w:val="00986062"/>
    <w:rsid w:val="009872AD"/>
    <w:rsid w:val="00990FC1"/>
    <w:rsid w:val="0099115B"/>
    <w:rsid w:val="00997C78"/>
    <w:rsid w:val="009A30B3"/>
    <w:rsid w:val="009A5A74"/>
    <w:rsid w:val="009A6E4F"/>
    <w:rsid w:val="009B2523"/>
    <w:rsid w:val="009C3779"/>
    <w:rsid w:val="009C4D5C"/>
    <w:rsid w:val="009D0976"/>
    <w:rsid w:val="009D0A28"/>
    <w:rsid w:val="009D22B5"/>
    <w:rsid w:val="009D2831"/>
    <w:rsid w:val="009D7283"/>
    <w:rsid w:val="009E12A0"/>
    <w:rsid w:val="009E21AE"/>
    <w:rsid w:val="009E618D"/>
    <w:rsid w:val="009F2C5F"/>
    <w:rsid w:val="009F3B54"/>
    <w:rsid w:val="009F7E6E"/>
    <w:rsid w:val="00A02FF2"/>
    <w:rsid w:val="00A0726D"/>
    <w:rsid w:val="00A10F02"/>
    <w:rsid w:val="00A1309F"/>
    <w:rsid w:val="00A21CFC"/>
    <w:rsid w:val="00A263E3"/>
    <w:rsid w:val="00A27110"/>
    <w:rsid w:val="00A42F80"/>
    <w:rsid w:val="00A45528"/>
    <w:rsid w:val="00A53724"/>
    <w:rsid w:val="00A559F6"/>
    <w:rsid w:val="00A5612A"/>
    <w:rsid w:val="00A657DC"/>
    <w:rsid w:val="00A65870"/>
    <w:rsid w:val="00A66F7A"/>
    <w:rsid w:val="00A710BA"/>
    <w:rsid w:val="00A7159C"/>
    <w:rsid w:val="00A71B2B"/>
    <w:rsid w:val="00A7226F"/>
    <w:rsid w:val="00A814E6"/>
    <w:rsid w:val="00A82346"/>
    <w:rsid w:val="00A8361A"/>
    <w:rsid w:val="00A9671C"/>
    <w:rsid w:val="00AB49BE"/>
    <w:rsid w:val="00AB6AAB"/>
    <w:rsid w:val="00AC0E02"/>
    <w:rsid w:val="00AD0338"/>
    <w:rsid w:val="00AD4BCF"/>
    <w:rsid w:val="00AE04D5"/>
    <w:rsid w:val="00AF106B"/>
    <w:rsid w:val="00AF378B"/>
    <w:rsid w:val="00AF4A8E"/>
    <w:rsid w:val="00AF78D5"/>
    <w:rsid w:val="00B1063A"/>
    <w:rsid w:val="00B15449"/>
    <w:rsid w:val="00B178AE"/>
    <w:rsid w:val="00B21241"/>
    <w:rsid w:val="00B3207A"/>
    <w:rsid w:val="00B325E7"/>
    <w:rsid w:val="00B358DD"/>
    <w:rsid w:val="00B35C13"/>
    <w:rsid w:val="00B42B61"/>
    <w:rsid w:val="00B477C9"/>
    <w:rsid w:val="00B51F8C"/>
    <w:rsid w:val="00B5439D"/>
    <w:rsid w:val="00B56BDC"/>
    <w:rsid w:val="00B67F00"/>
    <w:rsid w:val="00B700F3"/>
    <w:rsid w:val="00B71A64"/>
    <w:rsid w:val="00B73BBA"/>
    <w:rsid w:val="00B746AA"/>
    <w:rsid w:val="00B826B2"/>
    <w:rsid w:val="00B9781E"/>
    <w:rsid w:val="00B97C04"/>
    <w:rsid w:val="00BA2E3A"/>
    <w:rsid w:val="00BD0D64"/>
    <w:rsid w:val="00BE12E5"/>
    <w:rsid w:val="00BF212C"/>
    <w:rsid w:val="00BF79F1"/>
    <w:rsid w:val="00C03035"/>
    <w:rsid w:val="00C11826"/>
    <w:rsid w:val="00C15AE8"/>
    <w:rsid w:val="00C21572"/>
    <w:rsid w:val="00C234C1"/>
    <w:rsid w:val="00C24B5F"/>
    <w:rsid w:val="00C275BC"/>
    <w:rsid w:val="00C3084C"/>
    <w:rsid w:val="00C322D7"/>
    <w:rsid w:val="00C33079"/>
    <w:rsid w:val="00C34DD8"/>
    <w:rsid w:val="00C365F1"/>
    <w:rsid w:val="00C43B31"/>
    <w:rsid w:val="00C50536"/>
    <w:rsid w:val="00C55EB7"/>
    <w:rsid w:val="00C64284"/>
    <w:rsid w:val="00C64DCD"/>
    <w:rsid w:val="00C77963"/>
    <w:rsid w:val="00C84ED9"/>
    <w:rsid w:val="00C87DA9"/>
    <w:rsid w:val="00C90F56"/>
    <w:rsid w:val="00CA08A8"/>
    <w:rsid w:val="00CA0C79"/>
    <w:rsid w:val="00CA14E4"/>
    <w:rsid w:val="00CA3D0C"/>
    <w:rsid w:val="00CB5ED6"/>
    <w:rsid w:val="00CB6651"/>
    <w:rsid w:val="00CB6887"/>
    <w:rsid w:val="00CC748D"/>
    <w:rsid w:val="00CD0750"/>
    <w:rsid w:val="00CD228C"/>
    <w:rsid w:val="00CD320E"/>
    <w:rsid w:val="00CD3B71"/>
    <w:rsid w:val="00CD4085"/>
    <w:rsid w:val="00CD4C7B"/>
    <w:rsid w:val="00CE007C"/>
    <w:rsid w:val="00CE3492"/>
    <w:rsid w:val="00CE7505"/>
    <w:rsid w:val="00CF2F0D"/>
    <w:rsid w:val="00CF3736"/>
    <w:rsid w:val="00CF6A07"/>
    <w:rsid w:val="00D01A8B"/>
    <w:rsid w:val="00D020B1"/>
    <w:rsid w:val="00D03525"/>
    <w:rsid w:val="00D0426A"/>
    <w:rsid w:val="00D0531A"/>
    <w:rsid w:val="00D11329"/>
    <w:rsid w:val="00D22038"/>
    <w:rsid w:val="00D30A68"/>
    <w:rsid w:val="00D3382C"/>
    <w:rsid w:val="00D40CB1"/>
    <w:rsid w:val="00D41ABE"/>
    <w:rsid w:val="00D443E3"/>
    <w:rsid w:val="00D45717"/>
    <w:rsid w:val="00D50741"/>
    <w:rsid w:val="00D55C48"/>
    <w:rsid w:val="00D55E27"/>
    <w:rsid w:val="00D65F19"/>
    <w:rsid w:val="00D70908"/>
    <w:rsid w:val="00D7215D"/>
    <w:rsid w:val="00D738D6"/>
    <w:rsid w:val="00D80795"/>
    <w:rsid w:val="00D86C3E"/>
    <w:rsid w:val="00D87E00"/>
    <w:rsid w:val="00D908B4"/>
    <w:rsid w:val="00D9134D"/>
    <w:rsid w:val="00D92763"/>
    <w:rsid w:val="00D97CD9"/>
    <w:rsid w:val="00DA58E4"/>
    <w:rsid w:val="00DA7A03"/>
    <w:rsid w:val="00DB1344"/>
    <w:rsid w:val="00DB1818"/>
    <w:rsid w:val="00DB43CF"/>
    <w:rsid w:val="00DC0172"/>
    <w:rsid w:val="00DC309B"/>
    <w:rsid w:val="00DC4DA2"/>
    <w:rsid w:val="00DC4F4F"/>
    <w:rsid w:val="00DD148A"/>
    <w:rsid w:val="00DD410F"/>
    <w:rsid w:val="00DE0F33"/>
    <w:rsid w:val="00DE1406"/>
    <w:rsid w:val="00DE7D73"/>
    <w:rsid w:val="00DF335A"/>
    <w:rsid w:val="00DF5393"/>
    <w:rsid w:val="00E07838"/>
    <w:rsid w:val="00E07BA9"/>
    <w:rsid w:val="00E12052"/>
    <w:rsid w:val="00E228CE"/>
    <w:rsid w:val="00E261F1"/>
    <w:rsid w:val="00E340BC"/>
    <w:rsid w:val="00E34B3D"/>
    <w:rsid w:val="00E44A43"/>
    <w:rsid w:val="00E51F8B"/>
    <w:rsid w:val="00E62835"/>
    <w:rsid w:val="00E62D69"/>
    <w:rsid w:val="00E63A50"/>
    <w:rsid w:val="00E677D5"/>
    <w:rsid w:val="00E75D24"/>
    <w:rsid w:val="00E77645"/>
    <w:rsid w:val="00E81E69"/>
    <w:rsid w:val="00E852FF"/>
    <w:rsid w:val="00E90ABE"/>
    <w:rsid w:val="00E939F6"/>
    <w:rsid w:val="00E96761"/>
    <w:rsid w:val="00E97B68"/>
    <w:rsid w:val="00EA1823"/>
    <w:rsid w:val="00EA1D56"/>
    <w:rsid w:val="00EA22F8"/>
    <w:rsid w:val="00EA63E2"/>
    <w:rsid w:val="00EA7B2C"/>
    <w:rsid w:val="00EC4A25"/>
    <w:rsid w:val="00EC5A51"/>
    <w:rsid w:val="00ED096C"/>
    <w:rsid w:val="00ED1691"/>
    <w:rsid w:val="00ED2C7E"/>
    <w:rsid w:val="00ED7709"/>
    <w:rsid w:val="00EE0A1E"/>
    <w:rsid w:val="00EE0B91"/>
    <w:rsid w:val="00EE0EE2"/>
    <w:rsid w:val="00EE1E99"/>
    <w:rsid w:val="00EE2C8B"/>
    <w:rsid w:val="00EE66A7"/>
    <w:rsid w:val="00F025A2"/>
    <w:rsid w:val="00F12972"/>
    <w:rsid w:val="00F2026E"/>
    <w:rsid w:val="00F2210A"/>
    <w:rsid w:val="00F22334"/>
    <w:rsid w:val="00F2336F"/>
    <w:rsid w:val="00F27F34"/>
    <w:rsid w:val="00F31623"/>
    <w:rsid w:val="00F32F52"/>
    <w:rsid w:val="00F370AC"/>
    <w:rsid w:val="00F37743"/>
    <w:rsid w:val="00F41E0D"/>
    <w:rsid w:val="00F431E9"/>
    <w:rsid w:val="00F4416B"/>
    <w:rsid w:val="00F54187"/>
    <w:rsid w:val="00F54A3D"/>
    <w:rsid w:val="00F625C2"/>
    <w:rsid w:val="00F62F8E"/>
    <w:rsid w:val="00F63110"/>
    <w:rsid w:val="00F63A68"/>
    <w:rsid w:val="00F653B8"/>
    <w:rsid w:val="00F6666A"/>
    <w:rsid w:val="00F71891"/>
    <w:rsid w:val="00F74CB8"/>
    <w:rsid w:val="00F7527C"/>
    <w:rsid w:val="00F76F8F"/>
    <w:rsid w:val="00FA1266"/>
    <w:rsid w:val="00FA145A"/>
    <w:rsid w:val="00FA3BA9"/>
    <w:rsid w:val="00FB27EC"/>
    <w:rsid w:val="00FB2BEA"/>
    <w:rsid w:val="00FB3DF0"/>
    <w:rsid w:val="00FB562A"/>
    <w:rsid w:val="00FC1192"/>
    <w:rsid w:val="00FC53BF"/>
    <w:rsid w:val="00FC6713"/>
    <w:rsid w:val="00FD39EE"/>
    <w:rsid w:val="00FD5D68"/>
    <w:rsid w:val="00FE1663"/>
    <w:rsid w:val="00FE5E28"/>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BFEF5891-C2C6-4990-BEF8-3AE3F92C5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017BB2"/>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17BB2"/>
    <w:rPr>
      <w:rFonts w:ascii="Times" w:eastAsia="Batang" w:hAnsi="Times"/>
      <w:szCs w:val="24"/>
      <w:lang w:val="en-GB" w:eastAsia="x-none"/>
    </w:rPr>
  </w:style>
  <w:style w:type="character" w:styleId="CommentReference">
    <w:name w:val="annotation reference"/>
    <w:rsid w:val="00B325E7"/>
    <w:rPr>
      <w:sz w:val="16"/>
      <w:szCs w:val="16"/>
    </w:rPr>
  </w:style>
  <w:style w:type="paragraph" w:styleId="CommentText">
    <w:name w:val="annotation text"/>
    <w:basedOn w:val="Normal"/>
    <w:link w:val="CommentTextChar"/>
    <w:rsid w:val="00B325E7"/>
  </w:style>
  <w:style w:type="character" w:customStyle="1" w:styleId="CommentTextChar">
    <w:name w:val="Comment Text Char"/>
    <w:link w:val="CommentText"/>
    <w:rsid w:val="00B325E7"/>
    <w:rPr>
      <w:lang w:val="en-GB"/>
    </w:rPr>
  </w:style>
  <w:style w:type="paragraph" w:styleId="CommentSubject">
    <w:name w:val="annotation subject"/>
    <w:basedOn w:val="CommentText"/>
    <w:next w:val="CommentText"/>
    <w:link w:val="CommentSubjectChar"/>
    <w:rsid w:val="00B325E7"/>
    <w:rPr>
      <w:b/>
      <w:bCs/>
    </w:rPr>
  </w:style>
  <w:style w:type="character" w:customStyle="1" w:styleId="CommentSubjectChar">
    <w:name w:val="Comment Subject Char"/>
    <w:link w:val="CommentSubject"/>
    <w:rsid w:val="00B325E7"/>
    <w:rPr>
      <w:b/>
      <w:bCs/>
      <w:lang w:val="en-GB"/>
    </w:rPr>
  </w:style>
  <w:style w:type="paragraph" w:styleId="Caption">
    <w:name w:val="caption"/>
    <w:basedOn w:val="Normal"/>
    <w:next w:val="Normal"/>
    <w:unhideWhenUsed/>
    <w:qFormat/>
    <w:rsid w:val="00341E0A"/>
    <w:rPr>
      <w:b/>
      <w:bCs/>
    </w:rPr>
  </w:style>
  <w:style w:type="character" w:customStyle="1" w:styleId="B10">
    <w:name w:val="B1 (文字)"/>
    <w:link w:val="B1"/>
    <w:qFormat/>
    <w:rsid w:val="00EE0EE2"/>
    <w:rPr>
      <w:lang w:val="en-GB"/>
    </w:rPr>
  </w:style>
  <w:style w:type="character" w:customStyle="1" w:styleId="B1Char">
    <w:name w:val="B1 Char"/>
    <w:qFormat/>
    <w:locked/>
    <w:rsid w:val="00BE12E5"/>
    <w:rPr>
      <w:lang w:eastAsia="en-US"/>
    </w:rPr>
  </w:style>
  <w:style w:type="paragraph" w:styleId="Revision">
    <w:name w:val="Revision"/>
    <w:hidden/>
    <w:uiPriority w:val="99"/>
    <w:semiHidden/>
    <w:rsid w:val="002D7123"/>
    <w:rPr>
      <w:lang w:val="en-GB"/>
    </w:rPr>
  </w:style>
  <w:style w:type="character" w:customStyle="1" w:styleId="Heading1Char">
    <w:name w:val="Heading 1 Char"/>
    <w:link w:val="Heading1"/>
    <w:rsid w:val="00373C3D"/>
    <w:rPr>
      <w:rFonts w:ascii="Arial" w:hAnsi="Arial"/>
      <w:sz w:val="36"/>
      <w:lang w:val="en-GB"/>
    </w:rPr>
  </w:style>
  <w:style w:type="character" w:customStyle="1" w:styleId="Heading4Char">
    <w:name w:val="Heading 4 Char"/>
    <w:link w:val="Heading4"/>
    <w:rsid w:val="00373C3D"/>
    <w:rPr>
      <w:rFonts w:ascii="Arial" w:hAnsi="Arial"/>
      <w:sz w:val="24"/>
      <w:lang w:val="en-GB"/>
    </w:rPr>
  </w:style>
  <w:style w:type="character" w:styleId="UnresolvedMention">
    <w:name w:val="Unresolved Mention"/>
    <w:uiPriority w:val="99"/>
    <w:semiHidden/>
    <w:unhideWhenUsed/>
    <w:rsid w:val="00397AEB"/>
    <w:rPr>
      <w:color w:val="605E5C"/>
      <w:shd w:val="clear" w:color="auto" w:fill="E1DFDD"/>
    </w:rPr>
  </w:style>
  <w:style w:type="character" w:customStyle="1" w:styleId="TALChar">
    <w:name w:val="TAL Char"/>
    <w:link w:val="TAL"/>
    <w:qFormat/>
    <w:locked/>
    <w:rsid w:val="004F48BF"/>
    <w:rPr>
      <w:rFonts w:ascii="Arial" w:hAnsi="Arial"/>
      <w:sz w:val="18"/>
      <w:lang w:val="en-GB"/>
    </w:rPr>
  </w:style>
  <w:style w:type="paragraph" w:customStyle="1" w:styleId="a">
    <w:name w:val="表格文本"/>
    <w:basedOn w:val="Normal"/>
    <w:rsid w:val="004F48BF"/>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4F48BF"/>
    <w:pPr>
      <w:overflowPunct w:val="0"/>
      <w:autoSpaceDE w:val="0"/>
      <w:autoSpaceDN w:val="0"/>
      <w:adjustRightInd w:val="0"/>
      <w:spacing w:after="0"/>
    </w:pPr>
    <w:rPr>
      <w:rFonts w:eastAsia="SimSun"/>
      <w:sz w:val="24"/>
      <w:szCs w:val="24"/>
    </w:rPr>
  </w:style>
  <w:style w:type="paragraph" w:customStyle="1" w:styleId="Default">
    <w:name w:val="Default"/>
    <w:rsid w:val="004F48BF"/>
    <w:pPr>
      <w:autoSpaceDE w:val="0"/>
      <w:autoSpaceDN w:val="0"/>
      <w:adjustRightInd w:val="0"/>
    </w:pPr>
    <w:rPr>
      <w:rFonts w:ascii="Arial" w:eastAsia="DengXian" w:hAnsi="Arial" w:cs="Arial"/>
      <w:color w:val="000000"/>
      <w:sz w:val="24"/>
      <w:szCs w:val="24"/>
      <w:lang w:val="en-GB"/>
    </w:rPr>
  </w:style>
  <w:style w:type="character" w:customStyle="1" w:styleId="normaltextrun">
    <w:name w:val="normaltextrun"/>
    <w:basedOn w:val="DefaultParagraphFont"/>
    <w:rsid w:val="004F48BF"/>
  </w:style>
  <w:style w:type="character" w:customStyle="1" w:styleId="TFChar">
    <w:name w:val="TF Char"/>
    <w:link w:val="TF"/>
    <w:qFormat/>
    <w:locked/>
    <w:rsid w:val="00080344"/>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422828">
      <w:bodyDiv w:val="1"/>
      <w:marLeft w:val="0"/>
      <w:marRight w:val="0"/>
      <w:marTop w:val="0"/>
      <w:marBottom w:val="0"/>
      <w:divBdr>
        <w:top w:val="none" w:sz="0" w:space="0" w:color="auto"/>
        <w:left w:val="none" w:sz="0" w:space="0" w:color="auto"/>
        <w:bottom w:val="none" w:sz="0" w:space="0" w:color="auto"/>
        <w:right w:val="none" w:sz="0" w:space="0" w:color="auto"/>
      </w:divBdr>
    </w:div>
    <w:div w:id="140270122">
      <w:bodyDiv w:val="1"/>
      <w:marLeft w:val="0"/>
      <w:marRight w:val="0"/>
      <w:marTop w:val="0"/>
      <w:marBottom w:val="0"/>
      <w:divBdr>
        <w:top w:val="none" w:sz="0" w:space="0" w:color="auto"/>
        <w:left w:val="none" w:sz="0" w:space="0" w:color="auto"/>
        <w:bottom w:val="none" w:sz="0" w:space="0" w:color="auto"/>
        <w:right w:val="none" w:sz="0" w:space="0" w:color="auto"/>
      </w:divBdr>
    </w:div>
    <w:div w:id="231548638">
      <w:bodyDiv w:val="1"/>
      <w:marLeft w:val="0"/>
      <w:marRight w:val="0"/>
      <w:marTop w:val="0"/>
      <w:marBottom w:val="0"/>
      <w:divBdr>
        <w:top w:val="none" w:sz="0" w:space="0" w:color="auto"/>
        <w:left w:val="none" w:sz="0" w:space="0" w:color="auto"/>
        <w:bottom w:val="none" w:sz="0" w:space="0" w:color="auto"/>
        <w:right w:val="none" w:sz="0" w:space="0" w:color="auto"/>
      </w:divBdr>
    </w:div>
    <w:div w:id="275675167">
      <w:bodyDiv w:val="1"/>
      <w:marLeft w:val="0"/>
      <w:marRight w:val="0"/>
      <w:marTop w:val="0"/>
      <w:marBottom w:val="0"/>
      <w:divBdr>
        <w:top w:val="none" w:sz="0" w:space="0" w:color="auto"/>
        <w:left w:val="none" w:sz="0" w:space="0" w:color="auto"/>
        <w:bottom w:val="none" w:sz="0" w:space="0" w:color="auto"/>
        <w:right w:val="none" w:sz="0" w:space="0" w:color="auto"/>
      </w:divBdr>
      <w:divsChild>
        <w:div w:id="3628689">
          <w:marLeft w:val="2520"/>
          <w:marRight w:val="0"/>
          <w:marTop w:val="0"/>
          <w:marBottom w:val="120"/>
          <w:divBdr>
            <w:top w:val="none" w:sz="0" w:space="0" w:color="auto"/>
            <w:left w:val="none" w:sz="0" w:space="0" w:color="auto"/>
            <w:bottom w:val="none" w:sz="0" w:space="0" w:color="auto"/>
            <w:right w:val="none" w:sz="0" w:space="0" w:color="auto"/>
          </w:divBdr>
        </w:div>
        <w:div w:id="495002350">
          <w:marLeft w:val="288"/>
          <w:marRight w:val="0"/>
          <w:marTop w:val="0"/>
          <w:marBottom w:val="120"/>
          <w:divBdr>
            <w:top w:val="none" w:sz="0" w:space="0" w:color="auto"/>
            <w:left w:val="none" w:sz="0" w:space="0" w:color="auto"/>
            <w:bottom w:val="none" w:sz="0" w:space="0" w:color="auto"/>
            <w:right w:val="none" w:sz="0" w:space="0" w:color="auto"/>
          </w:divBdr>
        </w:div>
        <w:div w:id="2102331721">
          <w:marLeft w:val="2520"/>
          <w:marRight w:val="0"/>
          <w:marTop w:val="0"/>
          <w:marBottom w:val="120"/>
          <w:divBdr>
            <w:top w:val="none" w:sz="0" w:space="0" w:color="auto"/>
            <w:left w:val="none" w:sz="0" w:space="0" w:color="auto"/>
            <w:bottom w:val="none" w:sz="0" w:space="0" w:color="auto"/>
            <w:right w:val="none" w:sz="0" w:space="0" w:color="auto"/>
          </w:divBdr>
        </w:div>
      </w:divsChild>
    </w:div>
    <w:div w:id="298538544">
      <w:bodyDiv w:val="1"/>
      <w:marLeft w:val="0"/>
      <w:marRight w:val="0"/>
      <w:marTop w:val="0"/>
      <w:marBottom w:val="0"/>
      <w:divBdr>
        <w:top w:val="none" w:sz="0" w:space="0" w:color="auto"/>
        <w:left w:val="none" w:sz="0" w:space="0" w:color="auto"/>
        <w:bottom w:val="none" w:sz="0" w:space="0" w:color="auto"/>
        <w:right w:val="none" w:sz="0" w:space="0" w:color="auto"/>
      </w:divBdr>
      <w:divsChild>
        <w:div w:id="270821587">
          <w:marLeft w:val="547"/>
          <w:marRight w:val="0"/>
          <w:marTop w:val="0"/>
          <w:marBottom w:val="120"/>
          <w:divBdr>
            <w:top w:val="none" w:sz="0" w:space="0" w:color="auto"/>
            <w:left w:val="none" w:sz="0" w:space="0" w:color="auto"/>
            <w:bottom w:val="none" w:sz="0" w:space="0" w:color="auto"/>
            <w:right w:val="none" w:sz="0" w:space="0" w:color="auto"/>
          </w:divBdr>
        </w:div>
      </w:divsChild>
    </w:div>
    <w:div w:id="317616979">
      <w:bodyDiv w:val="1"/>
      <w:marLeft w:val="0"/>
      <w:marRight w:val="0"/>
      <w:marTop w:val="0"/>
      <w:marBottom w:val="0"/>
      <w:divBdr>
        <w:top w:val="none" w:sz="0" w:space="0" w:color="auto"/>
        <w:left w:val="none" w:sz="0" w:space="0" w:color="auto"/>
        <w:bottom w:val="none" w:sz="0" w:space="0" w:color="auto"/>
        <w:right w:val="none" w:sz="0" w:space="0" w:color="auto"/>
      </w:divBdr>
    </w:div>
    <w:div w:id="418914911">
      <w:bodyDiv w:val="1"/>
      <w:marLeft w:val="0"/>
      <w:marRight w:val="0"/>
      <w:marTop w:val="0"/>
      <w:marBottom w:val="0"/>
      <w:divBdr>
        <w:top w:val="none" w:sz="0" w:space="0" w:color="auto"/>
        <w:left w:val="none" w:sz="0" w:space="0" w:color="auto"/>
        <w:bottom w:val="none" w:sz="0" w:space="0" w:color="auto"/>
        <w:right w:val="none" w:sz="0" w:space="0" w:color="auto"/>
      </w:divBdr>
    </w:div>
    <w:div w:id="846791923">
      <w:bodyDiv w:val="1"/>
      <w:marLeft w:val="0"/>
      <w:marRight w:val="0"/>
      <w:marTop w:val="0"/>
      <w:marBottom w:val="0"/>
      <w:divBdr>
        <w:top w:val="none" w:sz="0" w:space="0" w:color="auto"/>
        <w:left w:val="none" w:sz="0" w:space="0" w:color="auto"/>
        <w:bottom w:val="none" w:sz="0" w:space="0" w:color="auto"/>
        <w:right w:val="none" w:sz="0" w:space="0" w:color="auto"/>
      </w:divBdr>
      <w:divsChild>
        <w:div w:id="1606032220">
          <w:marLeft w:val="547"/>
          <w:marRight w:val="0"/>
          <w:marTop w:val="0"/>
          <w:marBottom w:val="120"/>
          <w:divBdr>
            <w:top w:val="none" w:sz="0" w:space="0" w:color="auto"/>
            <w:left w:val="none" w:sz="0" w:space="0" w:color="auto"/>
            <w:bottom w:val="none" w:sz="0" w:space="0" w:color="auto"/>
            <w:right w:val="none" w:sz="0" w:space="0" w:color="auto"/>
          </w:divBdr>
        </w:div>
      </w:divsChild>
    </w:div>
    <w:div w:id="896552518">
      <w:bodyDiv w:val="1"/>
      <w:marLeft w:val="0"/>
      <w:marRight w:val="0"/>
      <w:marTop w:val="0"/>
      <w:marBottom w:val="0"/>
      <w:divBdr>
        <w:top w:val="none" w:sz="0" w:space="0" w:color="auto"/>
        <w:left w:val="none" w:sz="0" w:space="0" w:color="auto"/>
        <w:bottom w:val="none" w:sz="0" w:space="0" w:color="auto"/>
        <w:right w:val="none" w:sz="0" w:space="0" w:color="auto"/>
      </w:divBdr>
      <w:divsChild>
        <w:div w:id="463426270">
          <w:marLeft w:val="547"/>
          <w:marRight w:val="0"/>
          <w:marTop w:val="0"/>
          <w:marBottom w:val="120"/>
          <w:divBdr>
            <w:top w:val="none" w:sz="0" w:space="0" w:color="auto"/>
            <w:left w:val="none" w:sz="0" w:space="0" w:color="auto"/>
            <w:bottom w:val="none" w:sz="0" w:space="0" w:color="auto"/>
            <w:right w:val="none" w:sz="0" w:space="0" w:color="auto"/>
          </w:divBdr>
        </w:div>
        <w:div w:id="503672017">
          <w:marLeft w:val="288"/>
          <w:marRight w:val="0"/>
          <w:marTop w:val="0"/>
          <w:marBottom w:val="120"/>
          <w:divBdr>
            <w:top w:val="none" w:sz="0" w:space="0" w:color="auto"/>
            <w:left w:val="none" w:sz="0" w:space="0" w:color="auto"/>
            <w:bottom w:val="none" w:sz="0" w:space="0" w:color="auto"/>
            <w:right w:val="none" w:sz="0" w:space="0" w:color="auto"/>
          </w:divBdr>
        </w:div>
        <w:div w:id="850991974">
          <w:marLeft w:val="547"/>
          <w:marRight w:val="0"/>
          <w:marTop w:val="0"/>
          <w:marBottom w:val="120"/>
          <w:divBdr>
            <w:top w:val="none" w:sz="0" w:space="0" w:color="auto"/>
            <w:left w:val="none" w:sz="0" w:space="0" w:color="auto"/>
            <w:bottom w:val="none" w:sz="0" w:space="0" w:color="auto"/>
            <w:right w:val="none" w:sz="0" w:space="0" w:color="auto"/>
          </w:divBdr>
        </w:div>
        <w:div w:id="978266670">
          <w:marLeft w:val="288"/>
          <w:marRight w:val="0"/>
          <w:marTop w:val="0"/>
          <w:marBottom w:val="120"/>
          <w:divBdr>
            <w:top w:val="none" w:sz="0" w:space="0" w:color="auto"/>
            <w:left w:val="none" w:sz="0" w:space="0" w:color="auto"/>
            <w:bottom w:val="none" w:sz="0" w:space="0" w:color="auto"/>
            <w:right w:val="none" w:sz="0" w:space="0" w:color="auto"/>
          </w:divBdr>
        </w:div>
        <w:div w:id="1157917831">
          <w:marLeft w:val="547"/>
          <w:marRight w:val="0"/>
          <w:marTop w:val="0"/>
          <w:marBottom w:val="120"/>
          <w:divBdr>
            <w:top w:val="none" w:sz="0" w:space="0" w:color="auto"/>
            <w:left w:val="none" w:sz="0" w:space="0" w:color="auto"/>
            <w:bottom w:val="none" w:sz="0" w:space="0" w:color="auto"/>
            <w:right w:val="none" w:sz="0" w:space="0" w:color="auto"/>
          </w:divBdr>
        </w:div>
        <w:div w:id="1745831730">
          <w:marLeft w:val="288"/>
          <w:marRight w:val="0"/>
          <w:marTop w:val="0"/>
          <w:marBottom w:val="120"/>
          <w:divBdr>
            <w:top w:val="none" w:sz="0" w:space="0" w:color="auto"/>
            <w:left w:val="none" w:sz="0" w:space="0" w:color="auto"/>
            <w:bottom w:val="none" w:sz="0" w:space="0" w:color="auto"/>
            <w:right w:val="none" w:sz="0" w:space="0" w:color="auto"/>
          </w:divBdr>
        </w:div>
        <w:div w:id="1781990069">
          <w:marLeft w:val="547"/>
          <w:marRight w:val="0"/>
          <w:marTop w:val="0"/>
          <w:marBottom w:val="120"/>
          <w:divBdr>
            <w:top w:val="none" w:sz="0" w:space="0" w:color="auto"/>
            <w:left w:val="none" w:sz="0" w:space="0" w:color="auto"/>
            <w:bottom w:val="none" w:sz="0" w:space="0" w:color="auto"/>
            <w:right w:val="none" w:sz="0" w:space="0" w:color="auto"/>
          </w:divBdr>
        </w:div>
        <w:div w:id="1956600307">
          <w:marLeft w:val="547"/>
          <w:marRight w:val="0"/>
          <w:marTop w:val="0"/>
          <w:marBottom w:val="120"/>
          <w:divBdr>
            <w:top w:val="none" w:sz="0" w:space="0" w:color="auto"/>
            <w:left w:val="none" w:sz="0" w:space="0" w:color="auto"/>
            <w:bottom w:val="none" w:sz="0" w:space="0" w:color="auto"/>
            <w:right w:val="none" w:sz="0" w:space="0" w:color="auto"/>
          </w:divBdr>
        </w:div>
        <w:div w:id="2092848922">
          <w:marLeft w:val="547"/>
          <w:marRight w:val="0"/>
          <w:marTop w:val="0"/>
          <w:marBottom w:val="120"/>
          <w:divBdr>
            <w:top w:val="none" w:sz="0" w:space="0" w:color="auto"/>
            <w:left w:val="none" w:sz="0" w:space="0" w:color="auto"/>
            <w:bottom w:val="none" w:sz="0" w:space="0" w:color="auto"/>
            <w:right w:val="none" w:sz="0" w:space="0" w:color="auto"/>
          </w:divBdr>
        </w:div>
      </w:divsChild>
    </w:div>
    <w:div w:id="925573066">
      <w:bodyDiv w:val="1"/>
      <w:marLeft w:val="0"/>
      <w:marRight w:val="0"/>
      <w:marTop w:val="0"/>
      <w:marBottom w:val="0"/>
      <w:divBdr>
        <w:top w:val="none" w:sz="0" w:space="0" w:color="auto"/>
        <w:left w:val="none" w:sz="0" w:space="0" w:color="auto"/>
        <w:bottom w:val="none" w:sz="0" w:space="0" w:color="auto"/>
        <w:right w:val="none" w:sz="0" w:space="0" w:color="auto"/>
      </w:divBdr>
    </w:div>
    <w:div w:id="1157455841">
      <w:bodyDiv w:val="1"/>
      <w:marLeft w:val="0"/>
      <w:marRight w:val="0"/>
      <w:marTop w:val="0"/>
      <w:marBottom w:val="0"/>
      <w:divBdr>
        <w:top w:val="none" w:sz="0" w:space="0" w:color="auto"/>
        <w:left w:val="none" w:sz="0" w:space="0" w:color="auto"/>
        <w:bottom w:val="none" w:sz="0" w:space="0" w:color="auto"/>
        <w:right w:val="none" w:sz="0" w:space="0" w:color="auto"/>
      </w:divBdr>
      <w:divsChild>
        <w:div w:id="1171674877">
          <w:marLeft w:val="547"/>
          <w:marRight w:val="0"/>
          <w:marTop w:val="0"/>
          <w:marBottom w:val="120"/>
          <w:divBdr>
            <w:top w:val="none" w:sz="0" w:space="0" w:color="auto"/>
            <w:left w:val="none" w:sz="0" w:space="0" w:color="auto"/>
            <w:bottom w:val="none" w:sz="0" w:space="0" w:color="auto"/>
            <w:right w:val="none" w:sz="0" w:space="0" w:color="auto"/>
          </w:divBdr>
        </w:div>
        <w:div w:id="1353796345">
          <w:marLeft w:val="547"/>
          <w:marRight w:val="0"/>
          <w:marTop w:val="0"/>
          <w:marBottom w:val="120"/>
          <w:divBdr>
            <w:top w:val="none" w:sz="0" w:space="0" w:color="auto"/>
            <w:left w:val="none" w:sz="0" w:space="0" w:color="auto"/>
            <w:bottom w:val="none" w:sz="0" w:space="0" w:color="auto"/>
            <w:right w:val="none" w:sz="0" w:space="0" w:color="auto"/>
          </w:divBdr>
        </w:div>
        <w:div w:id="1433084255">
          <w:marLeft w:val="547"/>
          <w:marRight w:val="0"/>
          <w:marTop w:val="0"/>
          <w:marBottom w:val="120"/>
          <w:divBdr>
            <w:top w:val="none" w:sz="0" w:space="0" w:color="auto"/>
            <w:left w:val="none" w:sz="0" w:space="0" w:color="auto"/>
            <w:bottom w:val="none" w:sz="0" w:space="0" w:color="auto"/>
            <w:right w:val="none" w:sz="0" w:space="0" w:color="auto"/>
          </w:divBdr>
        </w:div>
        <w:div w:id="1978408543">
          <w:marLeft w:val="288"/>
          <w:marRight w:val="0"/>
          <w:marTop w:val="0"/>
          <w:marBottom w:val="120"/>
          <w:divBdr>
            <w:top w:val="none" w:sz="0" w:space="0" w:color="auto"/>
            <w:left w:val="none" w:sz="0" w:space="0" w:color="auto"/>
            <w:bottom w:val="none" w:sz="0" w:space="0" w:color="auto"/>
            <w:right w:val="none" w:sz="0" w:space="0" w:color="auto"/>
          </w:divBdr>
        </w:div>
      </w:divsChild>
    </w:div>
    <w:div w:id="1658876016">
      <w:bodyDiv w:val="1"/>
      <w:marLeft w:val="0"/>
      <w:marRight w:val="0"/>
      <w:marTop w:val="0"/>
      <w:marBottom w:val="0"/>
      <w:divBdr>
        <w:top w:val="none" w:sz="0" w:space="0" w:color="auto"/>
        <w:left w:val="none" w:sz="0" w:space="0" w:color="auto"/>
        <w:bottom w:val="none" w:sz="0" w:space="0" w:color="auto"/>
        <w:right w:val="none" w:sz="0" w:space="0" w:color="auto"/>
      </w:divBdr>
      <w:divsChild>
        <w:div w:id="279997951">
          <w:marLeft w:val="547"/>
          <w:marRight w:val="0"/>
          <w:marTop w:val="0"/>
          <w:marBottom w:val="120"/>
          <w:divBdr>
            <w:top w:val="none" w:sz="0" w:space="0" w:color="auto"/>
            <w:left w:val="none" w:sz="0" w:space="0" w:color="auto"/>
            <w:bottom w:val="none" w:sz="0" w:space="0" w:color="auto"/>
            <w:right w:val="none" w:sz="0" w:space="0" w:color="auto"/>
          </w:divBdr>
        </w:div>
        <w:div w:id="862134420">
          <w:marLeft w:val="288"/>
          <w:marRight w:val="0"/>
          <w:marTop w:val="0"/>
          <w:marBottom w:val="120"/>
          <w:divBdr>
            <w:top w:val="none" w:sz="0" w:space="0" w:color="auto"/>
            <w:left w:val="none" w:sz="0" w:space="0" w:color="auto"/>
            <w:bottom w:val="none" w:sz="0" w:space="0" w:color="auto"/>
            <w:right w:val="none" w:sz="0" w:space="0" w:color="auto"/>
          </w:divBdr>
        </w:div>
        <w:div w:id="933590153">
          <w:marLeft w:val="288"/>
          <w:marRight w:val="0"/>
          <w:marTop w:val="0"/>
          <w:marBottom w:val="120"/>
          <w:divBdr>
            <w:top w:val="none" w:sz="0" w:space="0" w:color="auto"/>
            <w:left w:val="none" w:sz="0" w:space="0" w:color="auto"/>
            <w:bottom w:val="none" w:sz="0" w:space="0" w:color="auto"/>
            <w:right w:val="none" w:sz="0" w:space="0" w:color="auto"/>
          </w:divBdr>
        </w:div>
        <w:div w:id="965039795">
          <w:marLeft w:val="547"/>
          <w:marRight w:val="0"/>
          <w:marTop w:val="0"/>
          <w:marBottom w:val="120"/>
          <w:divBdr>
            <w:top w:val="none" w:sz="0" w:space="0" w:color="auto"/>
            <w:left w:val="none" w:sz="0" w:space="0" w:color="auto"/>
            <w:bottom w:val="none" w:sz="0" w:space="0" w:color="auto"/>
            <w:right w:val="none" w:sz="0" w:space="0" w:color="auto"/>
          </w:divBdr>
        </w:div>
        <w:div w:id="1000277400">
          <w:marLeft w:val="547"/>
          <w:marRight w:val="0"/>
          <w:marTop w:val="0"/>
          <w:marBottom w:val="120"/>
          <w:divBdr>
            <w:top w:val="none" w:sz="0" w:space="0" w:color="auto"/>
            <w:left w:val="none" w:sz="0" w:space="0" w:color="auto"/>
            <w:bottom w:val="none" w:sz="0" w:space="0" w:color="auto"/>
            <w:right w:val="none" w:sz="0" w:space="0" w:color="auto"/>
          </w:divBdr>
        </w:div>
        <w:div w:id="1060203611">
          <w:marLeft w:val="288"/>
          <w:marRight w:val="0"/>
          <w:marTop w:val="0"/>
          <w:marBottom w:val="120"/>
          <w:divBdr>
            <w:top w:val="none" w:sz="0" w:space="0" w:color="auto"/>
            <w:left w:val="none" w:sz="0" w:space="0" w:color="auto"/>
            <w:bottom w:val="none" w:sz="0" w:space="0" w:color="auto"/>
            <w:right w:val="none" w:sz="0" w:space="0" w:color="auto"/>
          </w:divBdr>
        </w:div>
        <w:div w:id="1118723921">
          <w:marLeft w:val="547"/>
          <w:marRight w:val="0"/>
          <w:marTop w:val="0"/>
          <w:marBottom w:val="120"/>
          <w:divBdr>
            <w:top w:val="none" w:sz="0" w:space="0" w:color="auto"/>
            <w:left w:val="none" w:sz="0" w:space="0" w:color="auto"/>
            <w:bottom w:val="none" w:sz="0" w:space="0" w:color="auto"/>
            <w:right w:val="none" w:sz="0" w:space="0" w:color="auto"/>
          </w:divBdr>
        </w:div>
        <w:div w:id="1493253552">
          <w:marLeft w:val="547"/>
          <w:marRight w:val="0"/>
          <w:marTop w:val="0"/>
          <w:marBottom w:val="120"/>
          <w:divBdr>
            <w:top w:val="none" w:sz="0" w:space="0" w:color="auto"/>
            <w:left w:val="none" w:sz="0" w:space="0" w:color="auto"/>
            <w:bottom w:val="none" w:sz="0" w:space="0" w:color="auto"/>
            <w:right w:val="none" w:sz="0" w:space="0" w:color="auto"/>
          </w:divBdr>
        </w:div>
        <w:div w:id="1832407075">
          <w:marLeft w:val="547"/>
          <w:marRight w:val="0"/>
          <w:marTop w:val="0"/>
          <w:marBottom w:val="120"/>
          <w:divBdr>
            <w:top w:val="none" w:sz="0" w:space="0" w:color="auto"/>
            <w:left w:val="none" w:sz="0" w:space="0" w:color="auto"/>
            <w:bottom w:val="none" w:sz="0" w:space="0" w:color="auto"/>
            <w:right w:val="none" w:sz="0" w:space="0" w:color="auto"/>
          </w:divBdr>
        </w:div>
      </w:divsChild>
    </w:div>
    <w:div w:id="1693456671">
      <w:bodyDiv w:val="1"/>
      <w:marLeft w:val="0"/>
      <w:marRight w:val="0"/>
      <w:marTop w:val="0"/>
      <w:marBottom w:val="0"/>
      <w:divBdr>
        <w:top w:val="none" w:sz="0" w:space="0" w:color="auto"/>
        <w:left w:val="none" w:sz="0" w:space="0" w:color="auto"/>
        <w:bottom w:val="none" w:sz="0" w:space="0" w:color="auto"/>
        <w:right w:val="none" w:sz="0" w:space="0" w:color="auto"/>
      </w:divBdr>
      <w:divsChild>
        <w:div w:id="907806099">
          <w:marLeft w:val="547"/>
          <w:marRight w:val="0"/>
          <w:marTop w:val="0"/>
          <w:marBottom w:val="120"/>
          <w:divBdr>
            <w:top w:val="none" w:sz="0" w:space="0" w:color="auto"/>
            <w:left w:val="none" w:sz="0" w:space="0" w:color="auto"/>
            <w:bottom w:val="none" w:sz="0" w:space="0" w:color="auto"/>
            <w:right w:val="none" w:sz="0" w:space="0" w:color="auto"/>
          </w:divBdr>
        </w:div>
        <w:div w:id="1538541926">
          <w:marLeft w:val="547"/>
          <w:marRight w:val="0"/>
          <w:marTop w:val="0"/>
          <w:marBottom w:val="120"/>
          <w:divBdr>
            <w:top w:val="none" w:sz="0" w:space="0" w:color="auto"/>
            <w:left w:val="none" w:sz="0" w:space="0" w:color="auto"/>
            <w:bottom w:val="none" w:sz="0" w:space="0" w:color="auto"/>
            <w:right w:val="none" w:sz="0" w:space="0" w:color="auto"/>
          </w:divBdr>
        </w:div>
        <w:div w:id="1554121161">
          <w:marLeft w:val="547"/>
          <w:marRight w:val="0"/>
          <w:marTop w:val="0"/>
          <w:marBottom w:val="120"/>
          <w:divBdr>
            <w:top w:val="none" w:sz="0" w:space="0" w:color="auto"/>
            <w:left w:val="none" w:sz="0" w:space="0" w:color="auto"/>
            <w:bottom w:val="none" w:sz="0" w:space="0" w:color="auto"/>
            <w:right w:val="none" w:sz="0" w:space="0" w:color="auto"/>
          </w:divBdr>
        </w:div>
      </w:divsChild>
    </w:div>
    <w:div w:id="1730181706">
      <w:bodyDiv w:val="1"/>
      <w:marLeft w:val="0"/>
      <w:marRight w:val="0"/>
      <w:marTop w:val="0"/>
      <w:marBottom w:val="0"/>
      <w:divBdr>
        <w:top w:val="none" w:sz="0" w:space="0" w:color="auto"/>
        <w:left w:val="none" w:sz="0" w:space="0" w:color="auto"/>
        <w:bottom w:val="none" w:sz="0" w:space="0" w:color="auto"/>
        <w:right w:val="none" w:sz="0" w:space="0" w:color="auto"/>
      </w:divBdr>
      <w:divsChild>
        <w:div w:id="368801110">
          <w:marLeft w:val="288"/>
          <w:marRight w:val="0"/>
          <w:marTop w:val="0"/>
          <w:marBottom w:val="120"/>
          <w:divBdr>
            <w:top w:val="none" w:sz="0" w:space="0" w:color="auto"/>
            <w:left w:val="none" w:sz="0" w:space="0" w:color="auto"/>
            <w:bottom w:val="none" w:sz="0" w:space="0" w:color="auto"/>
            <w:right w:val="none" w:sz="0" w:space="0" w:color="auto"/>
          </w:divBdr>
        </w:div>
        <w:div w:id="1221743468">
          <w:marLeft w:val="288"/>
          <w:marRight w:val="0"/>
          <w:marTop w:val="0"/>
          <w:marBottom w:val="120"/>
          <w:divBdr>
            <w:top w:val="none" w:sz="0" w:space="0" w:color="auto"/>
            <w:left w:val="none" w:sz="0" w:space="0" w:color="auto"/>
            <w:bottom w:val="none" w:sz="0" w:space="0" w:color="auto"/>
            <w:right w:val="none" w:sz="0" w:space="0" w:color="auto"/>
          </w:divBdr>
        </w:div>
      </w:divsChild>
    </w:div>
    <w:div w:id="1757744395">
      <w:bodyDiv w:val="1"/>
      <w:marLeft w:val="0"/>
      <w:marRight w:val="0"/>
      <w:marTop w:val="0"/>
      <w:marBottom w:val="0"/>
      <w:divBdr>
        <w:top w:val="none" w:sz="0" w:space="0" w:color="auto"/>
        <w:left w:val="none" w:sz="0" w:space="0" w:color="auto"/>
        <w:bottom w:val="none" w:sz="0" w:space="0" w:color="auto"/>
        <w:right w:val="none" w:sz="0" w:space="0" w:color="auto"/>
      </w:divBdr>
      <w:divsChild>
        <w:div w:id="1380058285">
          <w:marLeft w:val="288"/>
          <w:marRight w:val="0"/>
          <w:marTop w:val="0"/>
          <w:marBottom w:val="120"/>
          <w:divBdr>
            <w:top w:val="none" w:sz="0" w:space="0" w:color="auto"/>
            <w:left w:val="none" w:sz="0" w:space="0" w:color="auto"/>
            <w:bottom w:val="none" w:sz="0" w:space="0" w:color="auto"/>
            <w:right w:val="none" w:sz="0" w:space="0" w:color="auto"/>
          </w:divBdr>
        </w:div>
        <w:div w:id="1487629525">
          <w:marLeft w:val="547"/>
          <w:marRight w:val="0"/>
          <w:marTop w:val="0"/>
          <w:marBottom w:val="120"/>
          <w:divBdr>
            <w:top w:val="none" w:sz="0" w:space="0" w:color="auto"/>
            <w:left w:val="none" w:sz="0" w:space="0" w:color="auto"/>
            <w:bottom w:val="none" w:sz="0" w:space="0" w:color="auto"/>
            <w:right w:val="none" w:sz="0" w:space="0" w:color="auto"/>
          </w:divBdr>
        </w:div>
        <w:div w:id="1865096760">
          <w:marLeft w:val="288"/>
          <w:marRight w:val="0"/>
          <w:marTop w:val="0"/>
          <w:marBottom w:val="120"/>
          <w:divBdr>
            <w:top w:val="none" w:sz="0" w:space="0" w:color="auto"/>
            <w:left w:val="none" w:sz="0" w:space="0" w:color="auto"/>
            <w:bottom w:val="none" w:sz="0" w:space="0" w:color="auto"/>
            <w:right w:val="none" w:sz="0" w:space="0" w:color="auto"/>
          </w:divBdr>
        </w:div>
        <w:div w:id="2120374573">
          <w:marLeft w:val="288"/>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28679b8b-c76e-4c76-a2aa-c00e29a34019" xsi:nil="true"/>
    <HideFromDelve xmlns="71c5aaf6-e6ce-465b-b873-5148d2a4c105">false</HideFromDelve>
  </documentManagement>
</p:properties>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E4DF8148C5469A469EB6DD33420CDCCA" ma:contentTypeVersion="21" ma:contentTypeDescription="Create a new document." ma:contentTypeScope="" ma:versionID="01e84a13b96c6d4583a37f934ae29ae2">
  <xsd:schema xmlns:xsd="http://www.w3.org/2001/XMLSchema" xmlns:xs="http://www.w3.org/2001/XMLSchema" xmlns:p="http://schemas.microsoft.com/office/2006/metadata/properties" xmlns:ns3="71c5aaf6-e6ce-465b-b873-5148d2a4c105" xmlns:ns4="28679b8b-c76e-4c76-a2aa-c00e29a34019" xmlns:ns5="9fcd4c4a-1cb9-41c3-bd35-63b770ecd5ce" targetNamespace="http://schemas.microsoft.com/office/2006/metadata/properties" ma:root="true" ma:fieldsID="a9a617cae306c89eb50535236d6d42c5" ns3:_="" ns4:_="" ns5:_="">
    <xsd:import namespace="71c5aaf6-e6ce-465b-b873-5148d2a4c105"/>
    <xsd:import namespace="28679b8b-c76e-4c76-a2aa-c00e29a34019"/>
    <xsd:import namespace="9fcd4c4a-1cb9-41c3-bd35-63b770ecd5c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AutoKeyPoints" minOccurs="0"/>
                <xsd:element ref="ns4:MediaServiceKeyPoints" minOccurs="0"/>
                <xsd:element ref="ns4:MediaServiceGenerationTime" minOccurs="0"/>
                <xsd:element ref="ns4:MediaServiceEventHashCode" minOccurs="0"/>
                <xsd:element ref="ns5:SharedWithUsers" minOccurs="0"/>
                <xsd:element ref="ns5:SharedWithDetails" minOccurs="0"/>
                <xsd:element ref="ns5:SharingHintHash" minOccurs="0"/>
                <xsd:element ref="ns4:MediaLengthInSeconds" minOccurs="0"/>
                <xsd:element ref="ns4:MediaServiceLocation" minOccurs="0"/>
                <xsd:element ref="ns4:_activity" minOccurs="0"/>
                <xsd:element ref="ns4:MediaServiceObjectDetectorVersions" minOccurs="0"/>
                <xsd:element ref="ns4:MediaServiceSearchPropertie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8679b8b-c76e-4c76-a2aa-c00e29a3401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internalName="MediaServiceLocation" ma:readOnly="true">
      <xsd:simpleType>
        <xsd:restriction base="dms:Text"/>
      </xsd:simpleType>
    </xsd:element>
    <xsd:element name="_activity" ma:index="26" nillable="true" ma:displayName="_activity" ma:hidden="true" ma:internalName="_activity">
      <xsd:simpleType>
        <xsd:restriction base="dms:Note"/>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SystemTags" ma:index="29"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fcd4c4a-1cb9-41c3-bd35-63b770ecd5ce"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element name="SharingHintHash" ma:index="2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212EB-1FAB-44E0-8165-50871DB20D22}">
  <ds:schemaRefs>
    <ds:schemaRef ds:uri="http://schemas.microsoft.com/office/2006/metadata/properties"/>
    <ds:schemaRef ds:uri="http://schemas.microsoft.com/office/infopath/2007/PartnerControls"/>
    <ds:schemaRef ds:uri="28679b8b-c76e-4c76-a2aa-c00e29a34019"/>
    <ds:schemaRef ds:uri="71c5aaf6-e6ce-465b-b873-5148d2a4c105"/>
  </ds:schemaRefs>
</ds:datastoreItem>
</file>

<file path=customXml/itemProps2.xml><?xml version="1.0" encoding="utf-8"?>
<ds:datastoreItem xmlns:ds="http://schemas.openxmlformats.org/officeDocument/2006/customXml" ds:itemID="{1704CD3B-95D6-4E10-997E-A6DE4D283ACB}">
  <ds:schemaRefs>
    <ds:schemaRef ds:uri="http://schemas.microsoft.com/sharepoint/events"/>
  </ds:schemaRefs>
</ds:datastoreItem>
</file>

<file path=customXml/itemProps3.xml><?xml version="1.0" encoding="utf-8"?>
<ds:datastoreItem xmlns:ds="http://schemas.openxmlformats.org/officeDocument/2006/customXml" ds:itemID="{F903D84A-1478-4975-80A5-7230D54F35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28679b8b-c76e-4c76-a2aa-c00e29a34019"/>
    <ds:schemaRef ds:uri="9fcd4c4a-1cb9-41c3-bd35-63b770ecd5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008485-EBCE-4FDE-A086-445521137FB1}">
  <ds:schemaRefs>
    <ds:schemaRef ds:uri="Microsoft.SharePoint.Taxonomy.ContentTypeSync"/>
  </ds:schemaRefs>
</ds:datastoreItem>
</file>

<file path=customXml/itemProps5.xml><?xml version="1.0" encoding="utf-8"?>
<ds:datastoreItem xmlns:ds="http://schemas.openxmlformats.org/officeDocument/2006/customXml" ds:itemID="{F4364EB3-287D-4BBC-B8F2-BB6696D9D6C8}">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39</TotalTime>
  <Pages>4</Pages>
  <Words>1406</Words>
  <Characters>8020</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9408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37</cp:revision>
  <dcterms:created xsi:type="dcterms:W3CDTF">2024-10-01T06:59:00Z</dcterms:created>
  <dcterms:modified xsi:type="dcterms:W3CDTF">2024-10-03T00:11:00Z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0x010100E4DF8148C5469A469EB6DD33420CDCCA</vt:lpwstr>
  </property>
</Properties>
</file>